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2515" w14:textId="77777777" w:rsidR="00C00B1B" w:rsidRDefault="00146387">
      <w:pPr>
        <w:pStyle w:val="Heading1"/>
        <w:jc w:val="center"/>
      </w:pPr>
      <w:r>
        <w:t>Lesson 9: Conversion: Do Good!</w:t>
      </w:r>
    </w:p>
    <w:p w14:paraId="52238CE6" w14:textId="77777777" w:rsidR="00C00B1B" w:rsidRPr="00820DB3" w:rsidRDefault="00146387">
      <w:pPr>
        <w:pStyle w:val="Heading2"/>
        <w:rPr>
          <w:i w:val="0"/>
        </w:rPr>
      </w:pPr>
      <w:r w:rsidRPr="00820DB3">
        <w:rPr>
          <w:i w:val="0"/>
        </w:rPr>
        <w:t>Memory work</w:t>
      </w:r>
    </w:p>
    <w:p w14:paraId="38E12634" w14:textId="77777777" w:rsidR="00C00B1B" w:rsidRDefault="00146387">
      <w:pPr>
        <w:pStyle w:val="Heading3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>88. Q. What is the true repentance or conversion of man?</w:t>
      </w:r>
    </w:p>
    <w:p w14:paraId="308359C8" w14:textId="77777777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>A. It is the dying of the old nature and the coming to life of the new.</w:t>
      </w:r>
    </w:p>
    <w:p w14:paraId="3A180CAC" w14:textId="77777777" w:rsidR="00C00B1B" w:rsidRPr="00820DB3" w:rsidRDefault="00C00B1B">
      <w:pPr>
        <w:pStyle w:val="Textbody"/>
        <w:spacing w:after="0"/>
        <w:rPr>
          <w:lang w:val="en-CA"/>
        </w:rPr>
      </w:pPr>
    </w:p>
    <w:p w14:paraId="47AAF31B" w14:textId="77777777" w:rsidR="00C00B1B" w:rsidRDefault="00146387">
      <w:pPr>
        <w:pStyle w:val="Heading3"/>
      </w:pPr>
      <w:r>
        <w:rPr>
          <w:rFonts w:ascii="TimesNewRoman" w:eastAsia="TimesNewRoman" w:hAnsi="TimesNewRoman" w:cs="TimesNewRoman"/>
        </w:rPr>
        <w:t>89. Q. What is the dying of the old nature?</w:t>
      </w:r>
    </w:p>
    <w:p w14:paraId="043D3DBC" w14:textId="77777777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>A. It is to grieve with heartfelt sorrow that we have offended God by our sin,</w:t>
      </w:r>
    </w:p>
    <w:p w14:paraId="3C76107E" w14:textId="0A4DFDA0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ab/>
        <w:t xml:space="preserve">and more and more to hate it and flee from </w:t>
      </w:r>
      <w:r w:rsidR="003B6D32">
        <w:rPr>
          <w:rFonts w:ascii="TimesNewRoman" w:eastAsia="TimesNewRoman" w:hAnsi="TimesNewRoman" w:cs="TimesNewRoman"/>
          <w:i/>
          <w:lang w:val="en-CA"/>
        </w:rPr>
        <w:t>sin</w:t>
      </w:r>
      <w:r w:rsidRPr="00820DB3">
        <w:rPr>
          <w:rFonts w:ascii="TimesNewRoman" w:eastAsia="TimesNewRoman" w:hAnsi="TimesNewRoman" w:cs="TimesNewRoman"/>
          <w:i/>
          <w:lang w:val="en-CA"/>
        </w:rPr>
        <w:t>.</w:t>
      </w:r>
    </w:p>
    <w:p w14:paraId="18637849" w14:textId="77777777" w:rsidR="00C00B1B" w:rsidRPr="00820DB3" w:rsidRDefault="00C00B1B">
      <w:pPr>
        <w:pStyle w:val="Textbody"/>
        <w:spacing w:after="0"/>
        <w:rPr>
          <w:i/>
          <w:lang w:val="en-CA"/>
        </w:rPr>
      </w:pPr>
    </w:p>
    <w:p w14:paraId="3B0A3913" w14:textId="77777777" w:rsidR="00C00B1B" w:rsidRDefault="00146387">
      <w:pPr>
        <w:pStyle w:val="Heading3"/>
      </w:pPr>
      <w:r>
        <w:rPr>
          <w:rFonts w:ascii="TimesNewRoman" w:eastAsia="TimesNewRoman" w:hAnsi="TimesNewRoman" w:cs="TimesNewRoman"/>
        </w:rPr>
        <w:t>90. Q. What is the coming to life of the new nature?</w:t>
      </w:r>
    </w:p>
    <w:p w14:paraId="123C5C5B" w14:textId="77777777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>A. It is a heartfelt joy in God through Christ,</w:t>
      </w:r>
    </w:p>
    <w:p w14:paraId="30AFC95B" w14:textId="77777777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ab/>
        <w:t>and a love and delight to live according to the will of God</w:t>
      </w:r>
    </w:p>
    <w:p w14:paraId="62CC67AC" w14:textId="77777777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ab/>
        <w:t>in all good works.</w:t>
      </w:r>
    </w:p>
    <w:p w14:paraId="56B2137D" w14:textId="77777777" w:rsidR="00C00B1B" w:rsidRPr="00820DB3" w:rsidRDefault="00C00B1B">
      <w:pPr>
        <w:pStyle w:val="Textbody"/>
        <w:spacing w:after="0"/>
        <w:rPr>
          <w:lang w:val="en-CA"/>
        </w:rPr>
      </w:pPr>
    </w:p>
    <w:p w14:paraId="08A292BB" w14:textId="77777777" w:rsidR="00C00B1B" w:rsidRDefault="00146387">
      <w:pPr>
        <w:pStyle w:val="Heading3"/>
      </w:pPr>
      <w:r>
        <w:rPr>
          <w:rFonts w:ascii="TimesNewRoman" w:eastAsia="TimesNewRoman" w:hAnsi="TimesNewRoman" w:cs="TimesNewRoman"/>
        </w:rPr>
        <w:t>91. Q. But what are good works?</w:t>
      </w:r>
    </w:p>
    <w:p w14:paraId="5FE3CE1F" w14:textId="77777777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>A. Only those which are done</w:t>
      </w:r>
    </w:p>
    <w:p w14:paraId="41677253" w14:textId="77777777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ab/>
        <w:t>out of true faith,</w:t>
      </w:r>
    </w:p>
    <w:p w14:paraId="3899A5AE" w14:textId="77777777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ab/>
        <w:t>in accordance with the law of God,</w:t>
      </w:r>
    </w:p>
    <w:p w14:paraId="7975E1A5" w14:textId="77777777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ab/>
        <w:t>and to His glory,</w:t>
      </w:r>
    </w:p>
    <w:p w14:paraId="3A5E6430" w14:textId="77777777" w:rsidR="00C00B1B" w:rsidRPr="00820DB3" w:rsidRDefault="00146387">
      <w:pPr>
        <w:pStyle w:val="Textbody"/>
        <w:spacing w:after="0"/>
        <w:rPr>
          <w:i/>
          <w:lang w:val="en-CA"/>
        </w:rPr>
      </w:pPr>
      <w:r w:rsidRPr="00820DB3">
        <w:rPr>
          <w:rFonts w:ascii="TimesNewRoman" w:eastAsia="TimesNewRoman" w:hAnsi="TimesNewRoman" w:cs="TimesNewRoman"/>
          <w:i/>
          <w:lang w:val="en-CA"/>
        </w:rPr>
        <w:t>and not those based on our own opinion or on precepts of men.</w:t>
      </w:r>
    </w:p>
    <w:p w14:paraId="523658FB" w14:textId="77777777" w:rsidR="00C00B1B" w:rsidRPr="00820DB3" w:rsidRDefault="00C00B1B">
      <w:pPr>
        <w:pStyle w:val="Standard"/>
        <w:autoSpaceDE w:val="0"/>
        <w:rPr>
          <w:rFonts w:ascii="TimesNewRoman" w:eastAsia="TimesNewRoman" w:hAnsi="TimesNewRoman" w:cs="TimesNewRoman"/>
          <w:lang w:val="en-CA"/>
        </w:rPr>
      </w:pPr>
    </w:p>
    <w:p w14:paraId="0A008355" w14:textId="77777777" w:rsidR="00C00B1B" w:rsidRPr="00820DB3" w:rsidRDefault="00146387">
      <w:pPr>
        <w:pStyle w:val="Heading2"/>
        <w:rPr>
          <w:i w:val="0"/>
        </w:rPr>
      </w:pPr>
      <w:r w:rsidRPr="00820DB3">
        <w:rPr>
          <w:i w:val="0"/>
        </w:rPr>
        <w:t>Homework</w:t>
      </w:r>
    </w:p>
    <w:p w14:paraId="50BB07CE" w14:textId="77777777" w:rsidR="00C00B1B" w:rsidRPr="00820DB3" w:rsidRDefault="00820DB3">
      <w:pPr>
        <w:pStyle w:val="Textbody"/>
        <w:rPr>
          <w:lang w:val="en-CA"/>
        </w:rPr>
      </w:pPr>
      <w:r>
        <w:rPr>
          <w:lang w:val="en-CA"/>
        </w:rPr>
        <w:t>1.</w:t>
      </w:r>
      <w:r w:rsidR="0095656A">
        <w:rPr>
          <w:lang w:val="en-CA"/>
        </w:rPr>
        <w:t>(2)</w:t>
      </w:r>
      <w:r>
        <w:rPr>
          <w:lang w:val="en-CA"/>
        </w:rPr>
        <w:t xml:space="preserve"> </w:t>
      </w:r>
      <w:r w:rsidR="00146387" w:rsidRPr="00820DB3">
        <w:rPr>
          <w:lang w:val="en-CA"/>
        </w:rPr>
        <w:t xml:space="preserve">The Catechism uses the imagery of dying and coming to life to describe conversion, based on Romans 6. Look up Ephesians 4:22-24. Which image does the Bible use </w:t>
      </w:r>
      <w:r>
        <w:rPr>
          <w:lang w:val="en-CA"/>
        </w:rPr>
        <w:t xml:space="preserve">here </w:t>
      </w:r>
      <w:r w:rsidR="00146387" w:rsidRPr="00820DB3">
        <w:rPr>
          <w:lang w:val="en-CA"/>
        </w:rPr>
        <w:t>to describe conversion?</w:t>
      </w:r>
    </w:p>
    <w:p w14:paraId="32273EF5" w14:textId="77777777" w:rsidR="00C00B1B" w:rsidRPr="00820DB3" w:rsidRDefault="00146387">
      <w:pPr>
        <w:pStyle w:val="Textbody"/>
        <w:rPr>
          <w:lang w:val="en-CA"/>
        </w:rPr>
      </w:pPr>
      <w:r w:rsidRPr="00820DB3">
        <w:rPr>
          <w:lang w:val="en-CA"/>
        </w:rPr>
        <w:tab/>
        <w:t>_______________________________________________________________________________</w:t>
      </w:r>
    </w:p>
    <w:p w14:paraId="26A6FDAB" w14:textId="77777777" w:rsidR="00A77747" w:rsidRDefault="00820DB3">
      <w:pPr>
        <w:pStyle w:val="Textbody"/>
        <w:rPr>
          <w:lang w:val="en-CA"/>
        </w:rPr>
      </w:pPr>
      <w:r>
        <w:rPr>
          <w:lang w:val="en-CA"/>
        </w:rPr>
        <w:t>2.</w:t>
      </w:r>
      <w:r w:rsidR="0095656A">
        <w:rPr>
          <w:lang w:val="en-CA"/>
        </w:rPr>
        <w:t>(3)</w:t>
      </w:r>
      <w:r>
        <w:rPr>
          <w:lang w:val="en-CA"/>
        </w:rPr>
        <w:t xml:space="preserve"> </w:t>
      </w:r>
      <w:r w:rsidR="00F4367B">
        <w:rPr>
          <w:lang w:val="en-CA"/>
        </w:rPr>
        <w:t xml:space="preserve">Look at q&amp;a 89 and 90. Notice how they both use the word “heartfelt”. </w:t>
      </w:r>
      <w:r w:rsidR="00A77747">
        <w:rPr>
          <w:lang w:val="en-CA"/>
        </w:rPr>
        <w:t>Why does our sorrow and joy have to be “heartfelt”?</w:t>
      </w:r>
    </w:p>
    <w:p w14:paraId="6F5E5997" w14:textId="77777777" w:rsidR="00C00B1B" w:rsidRPr="00820DB3" w:rsidRDefault="00146387" w:rsidP="00A77747">
      <w:pPr>
        <w:pStyle w:val="Textbody"/>
        <w:ind w:firstLine="340"/>
        <w:rPr>
          <w:lang w:val="en-CA"/>
        </w:rPr>
      </w:pPr>
      <w:r w:rsidRPr="00820DB3">
        <w:rPr>
          <w:lang w:val="en-CA"/>
        </w:rPr>
        <w:t xml:space="preserve"> _________________________</w:t>
      </w:r>
      <w:r w:rsidR="00A77747">
        <w:rPr>
          <w:lang w:val="en-CA"/>
        </w:rPr>
        <w:t>__________________________</w:t>
      </w:r>
      <w:r w:rsidRPr="00820DB3">
        <w:rPr>
          <w:lang w:val="en-CA"/>
        </w:rPr>
        <w:t>___________________________</w:t>
      </w:r>
    </w:p>
    <w:p w14:paraId="119FF935" w14:textId="77777777" w:rsidR="00C00B1B" w:rsidRPr="00820DB3" w:rsidRDefault="00146387">
      <w:pPr>
        <w:pStyle w:val="Textbody"/>
        <w:rPr>
          <w:lang w:val="en-CA"/>
        </w:rPr>
      </w:pPr>
      <w:r w:rsidRPr="00820DB3">
        <w:rPr>
          <w:lang w:val="en-CA"/>
        </w:rPr>
        <w:tab/>
        <w:t>_______________________________________________________________________________</w:t>
      </w:r>
    </w:p>
    <w:p w14:paraId="412829C4" w14:textId="77777777" w:rsidR="00A77747" w:rsidRDefault="00820DB3">
      <w:pPr>
        <w:pStyle w:val="Textbody"/>
        <w:rPr>
          <w:lang w:val="en-CA"/>
        </w:rPr>
      </w:pPr>
      <w:r>
        <w:rPr>
          <w:lang w:val="en-CA"/>
        </w:rPr>
        <w:t>3.</w:t>
      </w:r>
      <w:r w:rsidR="0095656A">
        <w:rPr>
          <w:lang w:val="en-CA"/>
        </w:rPr>
        <w:t>(3)</w:t>
      </w:r>
      <w:r>
        <w:rPr>
          <w:lang w:val="en-CA"/>
        </w:rPr>
        <w:t xml:space="preserve"> </w:t>
      </w:r>
      <w:r w:rsidR="00A77747">
        <w:rPr>
          <w:lang w:val="en-CA"/>
        </w:rPr>
        <w:t>Can someone who does not believe in God at all do a good work (see q&amp;a 91!)</w:t>
      </w:r>
      <w:r w:rsidR="00146387" w:rsidRPr="00820DB3">
        <w:rPr>
          <w:lang w:val="en-CA"/>
        </w:rPr>
        <w:t xml:space="preserve">? </w:t>
      </w:r>
    </w:p>
    <w:p w14:paraId="3CD710EE" w14:textId="77777777" w:rsidR="00C00B1B" w:rsidRPr="00820DB3" w:rsidRDefault="00146387" w:rsidP="00A77747">
      <w:pPr>
        <w:pStyle w:val="Textbody"/>
        <w:ind w:firstLine="340"/>
        <w:rPr>
          <w:lang w:val="en-CA"/>
        </w:rPr>
      </w:pPr>
      <w:r w:rsidRPr="00820DB3">
        <w:rPr>
          <w:lang w:val="en-CA"/>
        </w:rPr>
        <w:t>___________</w:t>
      </w:r>
      <w:r w:rsidR="00A77747">
        <w:rPr>
          <w:lang w:val="en-CA"/>
        </w:rPr>
        <w:t xml:space="preserve"> because ________________________________</w:t>
      </w:r>
      <w:r w:rsidRPr="00820DB3">
        <w:rPr>
          <w:lang w:val="en-CA"/>
        </w:rPr>
        <w:t>_____________________________</w:t>
      </w:r>
    </w:p>
    <w:p w14:paraId="21B1544D" w14:textId="77777777" w:rsidR="00C00B1B" w:rsidRPr="00820DB3" w:rsidRDefault="00146387">
      <w:pPr>
        <w:pStyle w:val="Textbody"/>
        <w:rPr>
          <w:lang w:val="en-CA"/>
        </w:rPr>
      </w:pPr>
      <w:r w:rsidRPr="00820DB3">
        <w:rPr>
          <w:lang w:val="en-CA"/>
        </w:rPr>
        <w:tab/>
        <w:t>_______________________________________________________________________________</w:t>
      </w:r>
    </w:p>
    <w:p w14:paraId="2AFBDFA5" w14:textId="77777777" w:rsidR="00C00B1B" w:rsidRPr="00820DB3" w:rsidRDefault="00146387">
      <w:pPr>
        <w:pStyle w:val="Textbody"/>
        <w:rPr>
          <w:lang w:val="en-CA"/>
        </w:rPr>
      </w:pPr>
      <w:r w:rsidRPr="00820DB3">
        <w:rPr>
          <w:lang w:val="en-CA"/>
        </w:rPr>
        <w:tab/>
        <w:t>_______________________________________________________________________________</w:t>
      </w:r>
    </w:p>
    <w:p w14:paraId="1BBF9655" w14:textId="065E60A6" w:rsidR="00C00B1B" w:rsidRDefault="00820DB3">
      <w:pPr>
        <w:pStyle w:val="Textbody"/>
        <w:rPr>
          <w:lang w:val="en-CA"/>
        </w:rPr>
      </w:pPr>
      <w:r>
        <w:rPr>
          <w:lang w:val="en-CA"/>
        </w:rPr>
        <w:t>4.</w:t>
      </w:r>
      <w:r w:rsidR="0095656A">
        <w:rPr>
          <w:lang w:val="en-CA"/>
        </w:rPr>
        <w:t>(2)</w:t>
      </w:r>
      <w:r>
        <w:rPr>
          <w:lang w:val="en-CA"/>
        </w:rPr>
        <w:t xml:space="preserve"> </w:t>
      </w:r>
      <w:r w:rsidR="001E182B">
        <w:rPr>
          <w:lang w:val="en-CA"/>
        </w:rPr>
        <w:t xml:space="preserve">The Catechism speaks of works “based on our own opinion or on precepts of men.” </w:t>
      </w:r>
      <w:r>
        <w:rPr>
          <w:lang w:val="en-CA"/>
        </w:rPr>
        <w:t xml:space="preserve">Give two examples of works (deeds) which </w:t>
      </w:r>
      <w:r w:rsidRPr="002F252F">
        <w:rPr>
          <w:i/>
          <w:u w:val="single"/>
          <w:lang w:val="en-CA"/>
        </w:rPr>
        <w:t xml:space="preserve">people </w:t>
      </w:r>
      <w:r w:rsidR="002F252F" w:rsidRPr="002F252F">
        <w:rPr>
          <w:i/>
          <w:u w:val="single"/>
          <w:lang w:val="en-CA"/>
        </w:rPr>
        <w:t>today</w:t>
      </w:r>
      <w:r w:rsidR="002F252F">
        <w:rPr>
          <w:lang w:val="en-CA"/>
        </w:rPr>
        <w:t xml:space="preserve"> </w:t>
      </w:r>
      <w:r>
        <w:rPr>
          <w:lang w:val="en-CA"/>
        </w:rPr>
        <w:t xml:space="preserve">think are good, but which </w:t>
      </w:r>
      <w:r w:rsidRPr="002F252F">
        <w:rPr>
          <w:i/>
          <w:u w:val="single"/>
          <w:lang w:val="en-CA"/>
        </w:rPr>
        <w:t>God</w:t>
      </w:r>
      <w:r>
        <w:rPr>
          <w:lang w:val="en-CA"/>
        </w:rPr>
        <w:t xml:space="preserve"> does not consider good.</w:t>
      </w:r>
    </w:p>
    <w:p w14:paraId="1FF7091B" w14:textId="77777777" w:rsidR="00820DB3" w:rsidRPr="00820DB3" w:rsidRDefault="00820DB3" w:rsidP="00820DB3">
      <w:pPr>
        <w:pStyle w:val="Textbody"/>
        <w:rPr>
          <w:lang w:val="en-CA"/>
        </w:rPr>
      </w:pPr>
      <w:r w:rsidRPr="00820DB3">
        <w:rPr>
          <w:lang w:val="en-CA"/>
        </w:rPr>
        <w:tab/>
      </w:r>
      <w:r w:rsidR="00F4367B">
        <w:rPr>
          <w:lang w:val="en-CA"/>
        </w:rPr>
        <w:t xml:space="preserve">Example 1: </w:t>
      </w:r>
      <w:r w:rsidRPr="00820DB3">
        <w:rPr>
          <w:lang w:val="en-CA"/>
        </w:rPr>
        <w:t>______________________________________________________________________</w:t>
      </w:r>
    </w:p>
    <w:p w14:paraId="63251C8F" w14:textId="77777777" w:rsidR="00820DB3" w:rsidRPr="00820DB3" w:rsidRDefault="00820DB3" w:rsidP="00820DB3">
      <w:pPr>
        <w:pStyle w:val="Textbody"/>
        <w:rPr>
          <w:lang w:val="en-CA"/>
        </w:rPr>
      </w:pPr>
      <w:r w:rsidRPr="00820DB3">
        <w:rPr>
          <w:lang w:val="en-CA"/>
        </w:rPr>
        <w:tab/>
        <w:t>_______________________________________________________________________________</w:t>
      </w:r>
    </w:p>
    <w:p w14:paraId="21C58C4B" w14:textId="77777777" w:rsidR="00820DB3" w:rsidRPr="00820DB3" w:rsidRDefault="00820DB3" w:rsidP="00820DB3">
      <w:pPr>
        <w:pStyle w:val="Textbody"/>
        <w:rPr>
          <w:lang w:val="en-CA"/>
        </w:rPr>
      </w:pPr>
      <w:r w:rsidRPr="00820DB3">
        <w:rPr>
          <w:lang w:val="en-CA"/>
        </w:rPr>
        <w:tab/>
      </w:r>
      <w:r w:rsidR="00F4367B">
        <w:rPr>
          <w:lang w:val="en-CA"/>
        </w:rPr>
        <w:t xml:space="preserve">Example 2: </w:t>
      </w:r>
      <w:r w:rsidRPr="00820DB3">
        <w:rPr>
          <w:lang w:val="en-CA"/>
        </w:rPr>
        <w:t>______________________________________________________________________</w:t>
      </w:r>
    </w:p>
    <w:p w14:paraId="32A3D3C4" w14:textId="77777777" w:rsidR="00820DB3" w:rsidRPr="00820DB3" w:rsidRDefault="00820DB3">
      <w:pPr>
        <w:pStyle w:val="Textbody"/>
        <w:rPr>
          <w:lang w:val="en-CA"/>
        </w:rPr>
      </w:pPr>
      <w:r w:rsidRPr="00820DB3">
        <w:rPr>
          <w:lang w:val="en-CA"/>
        </w:rPr>
        <w:tab/>
        <w:t>_______________________________________________________________________________</w:t>
      </w:r>
    </w:p>
    <w:sectPr w:rsidR="00820DB3" w:rsidRPr="00820DB3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E5B21" w14:textId="77777777" w:rsidR="00DD2BF7" w:rsidRDefault="00DD2BF7">
      <w:r>
        <w:separator/>
      </w:r>
    </w:p>
  </w:endnote>
  <w:endnote w:type="continuationSeparator" w:id="0">
    <w:p w14:paraId="7A68C9C6" w14:textId="77777777" w:rsidR="00DD2BF7" w:rsidRDefault="00DD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E4A" w14:textId="77777777" w:rsidR="00DD2BF7" w:rsidRDefault="00DD2BF7">
      <w:r>
        <w:rPr>
          <w:color w:val="000000"/>
        </w:rPr>
        <w:separator/>
      </w:r>
    </w:p>
  </w:footnote>
  <w:footnote w:type="continuationSeparator" w:id="0">
    <w:p w14:paraId="63C820B1" w14:textId="77777777" w:rsidR="00DD2BF7" w:rsidRDefault="00DD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F37B2" w14:textId="5A23C038" w:rsidR="00000000" w:rsidRPr="00E25BC7" w:rsidRDefault="00E25BC7" w:rsidP="00E25BC7">
    <w:pPr>
      <w:pStyle w:val="Header"/>
    </w:pPr>
    <w:r>
      <w:rPr>
        <w:sz w:val="14"/>
        <w:szCs w:val="14"/>
      </w:rPr>
      <w:t>2</w:t>
    </w:r>
    <w:r w:rsidR="005128B0">
      <w:rPr>
        <w:sz w:val="14"/>
        <w:szCs w:val="14"/>
      </w:rPr>
      <w:t>.9C</w:t>
    </w:r>
    <w:r>
      <w:rPr>
        <w:sz w:val="14"/>
        <w:szCs w:val="14"/>
      </w:rPr>
      <w:t xml:space="preserve"> </w:t>
    </w:r>
    <w:r w:rsidR="00F4367B">
      <w:rPr>
        <w:sz w:val="14"/>
        <w:szCs w:val="14"/>
      </w:rPr>
      <w:tab/>
    </w:r>
    <w:r w:rsidR="00F4367B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1B"/>
    <w:rsid w:val="00146387"/>
    <w:rsid w:val="001E182B"/>
    <w:rsid w:val="00233449"/>
    <w:rsid w:val="00275C98"/>
    <w:rsid w:val="002E51ED"/>
    <w:rsid w:val="002F252F"/>
    <w:rsid w:val="003B6D32"/>
    <w:rsid w:val="00474D4A"/>
    <w:rsid w:val="005128B0"/>
    <w:rsid w:val="005F56C1"/>
    <w:rsid w:val="00680DF8"/>
    <w:rsid w:val="007C42DE"/>
    <w:rsid w:val="008055F9"/>
    <w:rsid w:val="00820DB3"/>
    <w:rsid w:val="0095656A"/>
    <w:rsid w:val="009A2302"/>
    <w:rsid w:val="00A21084"/>
    <w:rsid w:val="00A77747"/>
    <w:rsid w:val="00A85F53"/>
    <w:rsid w:val="00C00B1B"/>
    <w:rsid w:val="00DD2BF7"/>
    <w:rsid w:val="00E10AB9"/>
    <w:rsid w:val="00E25BC7"/>
    <w:rsid w:val="00E67556"/>
    <w:rsid w:val="00F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F198"/>
  <w15:docId w15:val="{FA8B2691-4873-49CF-8F2A-813E2B9C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7C42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2DE"/>
  </w:style>
  <w:style w:type="character" w:customStyle="1" w:styleId="HeaderChar">
    <w:name w:val="Header Char"/>
    <w:basedOn w:val="DefaultParagraphFont"/>
    <w:link w:val="Header"/>
    <w:rsid w:val="00E2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2024-11-19T00:33:00Z</cp:lastPrinted>
  <dcterms:created xsi:type="dcterms:W3CDTF">2022-11-28T17:49:00Z</dcterms:created>
  <dcterms:modified xsi:type="dcterms:W3CDTF">2024-11-19T00:33:00Z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