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88DE" w14:textId="77777777" w:rsidR="005215F0" w:rsidRDefault="009017E5">
      <w:pPr>
        <w:pStyle w:val="Heading1"/>
        <w:jc w:val="center"/>
      </w:pPr>
      <w:r>
        <w:t xml:space="preserve">Lesson </w:t>
      </w:r>
      <w:r w:rsidR="00D30339">
        <w:t>0</w:t>
      </w:r>
      <w:r>
        <w:t>7: God S</w:t>
      </w:r>
      <w:r w:rsidR="009F5224">
        <w:t xml:space="preserve">ends </w:t>
      </w:r>
      <w:r>
        <w:t>T</w:t>
      </w:r>
      <w:r w:rsidR="009F5224">
        <w:t xml:space="preserve">he </w:t>
      </w:r>
      <w:r>
        <w:t>T</w:t>
      </w:r>
      <w:r w:rsidR="009F5224">
        <w:t>rue Mediator</w:t>
      </w:r>
    </w:p>
    <w:p w14:paraId="11750F93" w14:textId="77777777" w:rsidR="005215F0" w:rsidRPr="009017E5" w:rsidRDefault="009F5224">
      <w:pPr>
        <w:pStyle w:val="Heading2"/>
        <w:rPr>
          <w:i w:val="0"/>
        </w:rPr>
      </w:pPr>
      <w:r w:rsidRPr="009017E5">
        <w:rPr>
          <w:i w:val="0"/>
        </w:rPr>
        <w:t>Memory work</w:t>
      </w:r>
    </w:p>
    <w:p w14:paraId="52E33E49" w14:textId="77777777" w:rsidR="005215F0" w:rsidRDefault="009F5224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15. Q. What kind of mediator and deliverer must we seek?</w:t>
      </w:r>
    </w:p>
    <w:p w14:paraId="72D96616" w14:textId="77777777" w:rsidR="005215F0" w:rsidRPr="00CC4BD2" w:rsidRDefault="009F5224">
      <w:pPr>
        <w:pStyle w:val="Textbody"/>
        <w:spacing w:after="0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>A. One who is a true and righteous man,</w:t>
      </w:r>
    </w:p>
    <w:p w14:paraId="192E4598" w14:textId="77777777" w:rsidR="005215F0" w:rsidRPr="00CC4BD2" w:rsidRDefault="009F5224">
      <w:pPr>
        <w:pStyle w:val="Textbody"/>
        <w:spacing w:after="0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ab/>
      </w:r>
      <w:r w:rsidRPr="00CC4BD2">
        <w:rPr>
          <w:rFonts w:ascii="TimesNewRoman" w:eastAsia="TimesNewRoman" w:hAnsi="TimesNewRoman" w:cs="TimesNewRoman"/>
          <w:i/>
          <w:iCs/>
          <w:lang w:val="en-CA"/>
        </w:rPr>
        <w:tab/>
        <w:t>and yet more powerful than all creatures;</w:t>
      </w:r>
    </w:p>
    <w:p w14:paraId="1F308567" w14:textId="77777777" w:rsidR="005215F0" w:rsidRPr="00CC4BD2" w:rsidRDefault="009F5224">
      <w:pPr>
        <w:pStyle w:val="Textbody"/>
        <w:spacing w:after="0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ab/>
        <w:t>that is, one who is at the same time true God.</w:t>
      </w:r>
    </w:p>
    <w:p w14:paraId="237A8834" w14:textId="77777777" w:rsidR="005215F0" w:rsidRDefault="005215F0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</w:p>
    <w:p w14:paraId="2EC7E6D1" w14:textId="77777777" w:rsidR="005215F0" w:rsidRDefault="009F5224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18. Q. But who is that Mediator who at the same time is true God and a true and righteous man?</w:t>
      </w:r>
    </w:p>
    <w:p w14:paraId="45EEB50B" w14:textId="1881B055" w:rsidR="005215F0" w:rsidRPr="00CC4BD2" w:rsidRDefault="009F5224" w:rsidP="00F622F7">
      <w:pPr>
        <w:pStyle w:val="Textbody"/>
        <w:tabs>
          <w:tab w:val="left" w:pos="3440"/>
        </w:tabs>
        <w:spacing w:after="0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>A. Our Lord Jesus Christ,</w:t>
      </w:r>
      <w:r w:rsidR="00F622F7">
        <w:rPr>
          <w:rFonts w:ascii="TimesNewRoman" w:eastAsia="TimesNewRoman" w:hAnsi="TimesNewRoman" w:cs="TimesNewRoman"/>
          <w:i/>
          <w:iCs/>
          <w:lang w:val="en-CA"/>
        </w:rPr>
        <w:tab/>
      </w:r>
    </w:p>
    <w:p w14:paraId="71A44E05" w14:textId="77777777" w:rsidR="00D30339" w:rsidRDefault="009F522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ab/>
        <w:t xml:space="preserve">who has become for us wisdom from God – </w:t>
      </w:r>
    </w:p>
    <w:p w14:paraId="47520CA7" w14:textId="77777777" w:rsidR="005215F0" w:rsidRPr="00CC4BD2" w:rsidRDefault="009F5224" w:rsidP="00D30339">
      <w:pPr>
        <w:pStyle w:val="Textbody"/>
        <w:spacing w:after="0"/>
        <w:ind w:firstLine="340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>that is,</w:t>
      </w:r>
    </w:p>
    <w:p w14:paraId="31BC3FCE" w14:textId="77777777" w:rsidR="005215F0" w:rsidRPr="00CC4BD2" w:rsidRDefault="009F5224">
      <w:pPr>
        <w:pStyle w:val="Textbody"/>
        <w:spacing w:after="0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ab/>
        <w:t>our righteousness, holiness and redemption (1 Corinthians 1:30).</w:t>
      </w:r>
    </w:p>
    <w:p w14:paraId="1DE89336" w14:textId="77777777" w:rsidR="005215F0" w:rsidRPr="00CC4BD2" w:rsidRDefault="005215F0">
      <w:pPr>
        <w:pStyle w:val="Textbody"/>
        <w:spacing w:after="0"/>
        <w:rPr>
          <w:lang w:val="en-CA"/>
        </w:rPr>
      </w:pPr>
    </w:p>
    <w:p w14:paraId="7E643C21" w14:textId="77777777" w:rsidR="005215F0" w:rsidRDefault="009F5224">
      <w:pPr>
        <w:pStyle w:val="Heading3"/>
      </w:pPr>
      <w:r>
        <w:rPr>
          <w:rFonts w:ascii="TimesNewRoman" w:eastAsia="TimesNewRoman" w:hAnsi="TimesNewRoman" w:cs="TimesNewRoman"/>
          <w:iCs/>
          <w:sz w:val="24"/>
          <w:szCs w:val="24"/>
        </w:rPr>
        <w:t>John 3:16</w:t>
      </w:r>
    </w:p>
    <w:p w14:paraId="6663C30F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rFonts w:ascii="TimesNewRoman" w:eastAsia="TimesNewRoman" w:hAnsi="TimesNewRoman" w:cs="TimesNewRoman"/>
          <w:i/>
          <w:iCs/>
          <w:lang w:val="en-CA"/>
        </w:rPr>
        <w:t xml:space="preserve">For God so loved the world that He gave His only-begotten Son, that whoever believes in Him </w:t>
      </w:r>
      <w:r w:rsidR="006803CF">
        <w:rPr>
          <w:rFonts w:ascii="TimesNewRoman" w:eastAsia="TimesNewRoman" w:hAnsi="TimesNewRoman" w:cs="TimesNewRoman"/>
          <w:i/>
          <w:iCs/>
          <w:lang w:val="en-CA"/>
        </w:rPr>
        <w:t xml:space="preserve">should </w:t>
      </w:r>
      <w:r w:rsidRPr="00CC4BD2">
        <w:rPr>
          <w:rFonts w:ascii="TimesNewRoman" w:eastAsia="TimesNewRoman" w:hAnsi="TimesNewRoman" w:cs="TimesNewRoman"/>
          <w:i/>
          <w:iCs/>
          <w:lang w:val="en-CA"/>
        </w:rPr>
        <w:t>not perish but have eternal life.</w:t>
      </w:r>
    </w:p>
    <w:p w14:paraId="1C3F0712" w14:textId="77777777" w:rsidR="005215F0" w:rsidRDefault="005215F0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</w:p>
    <w:p w14:paraId="38FEF13E" w14:textId="77777777" w:rsidR="005215F0" w:rsidRPr="009017E5" w:rsidRDefault="009F5224">
      <w:pPr>
        <w:pStyle w:val="Heading2"/>
        <w:rPr>
          <w:i w:val="0"/>
        </w:rPr>
      </w:pPr>
      <w:r w:rsidRPr="009017E5">
        <w:rPr>
          <w:i w:val="0"/>
        </w:rPr>
        <w:t>Homework</w:t>
      </w:r>
    </w:p>
    <w:p w14:paraId="277997BD" w14:textId="77777777" w:rsidR="006803CF" w:rsidRDefault="009F5224">
      <w:pPr>
        <w:pStyle w:val="Textbody"/>
        <w:spacing w:after="0" w:line="360" w:lineRule="auto"/>
        <w:rPr>
          <w:lang w:val="en-CA"/>
        </w:rPr>
      </w:pPr>
      <w:r w:rsidRPr="00CC4BD2">
        <w:rPr>
          <w:lang w:val="en-CA"/>
        </w:rPr>
        <w:t>1.</w:t>
      </w:r>
      <w:r w:rsidR="009017E5">
        <w:rPr>
          <w:lang w:val="en-CA"/>
        </w:rPr>
        <w:t>(2)</w:t>
      </w:r>
      <w:r w:rsidRPr="00CC4BD2">
        <w:rPr>
          <w:lang w:val="en-CA"/>
        </w:rPr>
        <w:t xml:space="preserve"> In the Old Testament we also find mediators. Which person in the Old Testament is often referred </w:t>
      </w:r>
    </w:p>
    <w:p w14:paraId="7EBEFAAF" w14:textId="77777777" w:rsidR="005215F0" w:rsidRPr="00CC4BD2" w:rsidRDefault="009F5224" w:rsidP="006803CF">
      <w:pPr>
        <w:pStyle w:val="Textbody"/>
        <w:spacing w:after="0" w:line="360" w:lineRule="auto"/>
        <w:ind w:firstLine="340"/>
        <w:rPr>
          <w:lang w:val="en-CA"/>
        </w:rPr>
      </w:pPr>
      <w:r w:rsidRPr="00CC4BD2">
        <w:rPr>
          <w:lang w:val="en-CA"/>
        </w:rPr>
        <w:t>to as the mediator of the Old Covenant? ___________________________________</w:t>
      </w:r>
    </w:p>
    <w:p w14:paraId="7FA40148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>2.</w:t>
      </w:r>
      <w:r w:rsidR="009017E5">
        <w:rPr>
          <w:lang w:val="en-CA"/>
        </w:rPr>
        <w:t>(6)</w:t>
      </w:r>
      <w:r w:rsidRPr="00CC4BD2">
        <w:rPr>
          <w:lang w:val="en-CA"/>
        </w:rPr>
        <w:t xml:space="preserve"> Name and describe three things which the Lord Jesus Christ has done or is doing, which show that He is a </w:t>
      </w:r>
      <w:r w:rsidRPr="009C48C4">
        <w:rPr>
          <w:i/>
          <w:iCs/>
          <w:lang w:val="en-CA"/>
        </w:rPr>
        <w:t>true</w:t>
      </w:r>
      <w:r w:rsidRPr="00CC4BD2">
        <w:rPr>
          <w:lang w:val="en-CA"/>
        </w:rPr>
        <w:t xml:space="preserve"> mediator.</w:t>
      </w:r>
    </w:p>
    <w:p w14:paraId="51D23525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ab/>
      </w:r>
      <w:r w:rsidR="006803CF">
        <w:rPr>
          <w:lang w:val="en-CA"/>
        </w:rPr>
        <w:t xml:space="preserve">1. </w:t>
      </w:r>
      <w:r w:rsidRPr="00CC4BD2">
        <w:rPr>
          <w:lang w:val="en-CA"/>
        </w:rPr>
        <w:t>______________________________________________________________________________</w:t>
      </w:r>
    </w:p>
    <w:p w14:paraId="084DAE60" w14:textId="77777777" w:rsidR="006803CF" w:rsidRPr="00CC4BD2" w:rsidRDefault="006803CF" w:rsidP="006803CF">
      <w:pPr>
        <w:pStyle w:val="Textbody"/>
        <w:rPr>
          <w:lang w:val="en-CA"/>
        </w:rPr>
      </w:pPr>
      <w:r w:rsidRPr="00CC4BD2">
        <w:rPr>
          <w:lang w:val="en-CA"/>
        </w:rPr>
        <w:tab/>
        <w:t>________________________________________________________________________________</w:t>
      </w:r>
    </w:p>
    <w:p w14:paraId="27275BDD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ab/>
        <w:t>________________________________________________________________________________</w:t>
      </w:r>
    </w:p>
    <w:p w14:paraId="2BFBEF99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ab/>
      </w:r>
      <w:r w:rsidR="006803CF">
        <w:rPr>
          <w:lang w:val="en-CA"/>
        </w:rPr>
        <w:t xml:space="preserve">2. </w:t>
      </w:r>
      <w:r w:rsidRPr="00CC4BD2">
        <w:rPr>
          <w:lang w:val="en-CA"/>
        </w:rPr>
        <w:t>______________________________________________________________________________</w:t>
      </w:r>
    </w:p>
    <w:p w14:paraId="7B2390E7" w14:textId="77777777" w:rsidR="006803CF" w:rsidRPr="00CC4BD2" w:rsidRDefault="006803CF" w:rsidP="006803CF">
      <w:pPr>
        <w:pStyle w:val="Textbody"/>
        <w:rPr>
          <w:lang w:val="en-CA"/>
        </w:rPr>
      </w:pPr>
      <w:r w:rsidRPr="00CC4BD2">
        <w:rPr>
          <w:lang w:val="en-CA"/>
        </w:rPr>
        <w:tab/>
        <w:t>________________________________________________________________________________</w:t>
      </w:r>
    </w:p>
    <w:p w14:paraId="1E7AE355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ab/>
        <w:t>________________________________________________________________________________</w:t>
      </w:r>
    </w:p>
    <w:p w14:paraId="6B6FFFA1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ab/>
      </w:r>
      <w:r w:rsidR="006803CF">
        <w:rPr>
          <w:lang w:val="en-CA"/>
        </w:rPr>
        <w:t xml:space="preserve">3. </w:t>
      </w:r>
      <w:r w:rsidRPr="00CC4BD2">
        <w:rPr>
          <w:lang w:val="en-CA"/>
        </w:rPr>
        <w:t>______________________________________________________________________________</w:t>
      </w:r>
    </w:p>
    <w:p w14:paraId="42AEB5D4" w14:textId="77777777" w:rsidR="006803CF" w:rsidRPr="00CC4BD2" w:rsidRDefault="006803CF" w:rsidP="006803CF">
      <w:pPr>
        <w:pStyle w:val="Textbody"/>
        <w:rPr>
          <w:lang w:val="en-CA"/>
        </w:rPr>
      </w:pPr>
      <w:r w:rsidRPr="00CC4BD2">
        <w:rPr>
          <w:lang w:val="en-CA"/>
        </w:rPr>
        <w:tab/>
        <w:t>________________________________________________________________________________</w:t>
      </w:r>
    </w:p>
    <w:p w14:paraId="4382670C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ab/>
        <w:t>________________________________________________________________________________</w:t>
      </w:r>
    </w:p>
    <w:p w14:paraId="7CB819D0" w14:textId="77777777" w:rsidR="005215F0" w:rsidRPr="00CC4BD2" w:rsidRDefault="009F5224">
      <w:pPr>
        <w:pStyle w:val="Textbody"/>
        <w:rPr>
          <w:lang w:val="en-CA"/>
        </w:rPr>
      </w:pPr>
      <w:r w:rsidRPr="00CC4BD2">
        <w:rPr>
          <w:lang w:val="en-CA"/>
        </w:rPr>
        <w:t>3.</w:t>
      </w:r>
      <w:r w:rsidR="009017E5">
        <w:rPr>
          <w:lang w:val="en-CA"/>
        </w:rPr>
        <w:t>(2)</w:t>
      </w:r>
      <w:r w:rsidRPr="00CC4BD2">
        <w:rPr>
          <w:lang w:val="en-CA"/>
        </w:rPr>
        <w:t xml:space="preserve"> There are all sorts of mediators in the world. For example, Roman Catholics also consider Mary, the mother of Jesus, to be a mediator. How do we know for sure that Jesus is the right mediator and the only one we need?</w:t>
      </w:r>
    </w:p>
    <w:p w14:paraId="3DC33454" w14:textId="77777777" w:rsidR="005215F0" w:rsidRDefault="009F5224">
      <w:pPr>
        <w:pStyle w:val="Textbody"/>
      </w:pPr>
      <w:r w:rsidRPr="00CC4BD2">
        <w:rPr>
          <w:lang w:val="en-CA"/>
        </w:rPr>
        <w:tab/>
      </w:r>
      <w:r>
        <w:t>________________________________________________________________________________</w:t>
      </w:r>
    </w:p>
    <w:p w14:paraId="517DF1BD" w14:textId="77777777" w:rsidR="00FA71A2" w:rsidRDefault="00FA71A2" w:rsidP="00FA71A2">
      <w:pPr>
        <w:pStyle w:val="Textbody"/>
      </w:pPr>
      <w:r>
        <w:tab/>
        <w:t>________________________________________________________________________________</w:t>
      </w:r>
    </w:p>
    <w:p w14:paraId="05950E51" w14:textId="77777777" w:rsidR="009C48C4" w:rsidRDefault="009C48C4" w:rsidP="009C48C4">
      <w:pPr>
        <w:pStyle w:val="Textbody"/>
      </w:pPr>
      <w:r>
        <w:tab/>
        <w:t>________________________________________________________________________________</w:t>
      </w:r>
    </w:p>
    <w:p w14:paraId="04BB466C" w14:textId="77777777" w:rsidR="005215F0" w:rsidRDefault="009F5224">
      <w:pPr>
        <w:pStyle w:val="Textbody"/>
      </w:pPr>
      <w:r>
        <w:tab/>
        <w:t>________________________________________________________________________________</w:t>
      </w:r>
    </w:p>
    <w:p w14:paraId="1F8950CA" w14:textId="77777777" w:rsidR="005215F0" w:rsidRDefault="009F5224">
      <w:pPr>
        <w:pStyle w:val="Textbody"/>
      </w:pPr>
      <w:r>
        <w:tab/>
        <w:t>________________________________________________________________________________</w:t>
      </w:r>
    </w:p>
    <w:sectPr w:rsidR="005215F0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05F1" w14:textId="77777777" w:rsidR="007F68F4" w:rsidRDefault="007F68F4">
      <w:r>
        <w:separator/>
      </w:r>
    </w:p>
  </w:endnote>
  <w:endnote w:type="continuationSeparator" w:id="0">
    <w:p w14:paraId="7A106BD7" w14:textId="77777777" w:rsidR="007F68F4" w:rsidRDefault="007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1BBB" w14:textId="77777777" w:rsidR="007F68F4" w:rsidRDefault="007F68F4">
      <w:r>
        <w:rPr>
          <w:color w:val="000000"/>
        </w:rPr>
        <w:separator/>
      </w:r>
    </w:p>
  </w:footnote>
  <w:footnote w:type="continuationSeparator" w:id="0">
    <w:p w14:paraId="3799BABB" w14:textId="77777777" w:rsidR="007F68F4" w:rsidRDefault="007F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1A54" w14:textId="3A5E02A5" w:rsidR="006E108C" w:rsidRPr="009017E5" w:rsidRDefault="009017E5" w:rsidP="009017E5">
    <w:pPr>
      <w:pStyle w:val="Header"/>
    </w:pPr>
    <w:r>
      <w:rPr>
        <w:sz w:val="14"/>
        <w:szCs w:val="14"/>
        <w:lang w:val="en-CA"/>
      </w:rPr>
      <w:t>1</w:t>
    </w:r>
    <w:r w:rsidR="009C48C4">
      <w:rPr>
        <w:sz w:val="14"/>
        <w:szCs w:val="14"/>
        <w:lang w:val="en-CA"/>
      </w:rPr>
      <w:t>.7C</w:t>
    </w:r>
    <w:r w:rsidRPr="00512994">
      <w:rPr>
        <w:sz w:val="14"/>
        <w:szCs w:val="14"/>
        <w:lang w:val="en-CA"/>
      </w:rPr>
      <w:t xml:space="preserve">   </w:t>
    </w:r>
    <w:r w:rsidR="006803CF">
      <w:rPr>
        <w:sz w:val="14"/>
        <w:szCs w:val="14"/>
        <w:lang w:val="en-CA"/>
      </w:rPr>
      <w:tab/>
    </w:r>
    <w:r w:rsidR="006803CF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0"/>
    <w:rsid w:val="001D0219"/>
    <w:rsid w:val="005215F0"/>
    <w:rsid w:val="006803CF"/>
    <w:rsid w:val="00685316"/>
    <w:rsid w:val="007F68F4"/>
    <w:rsid w:val="00876D76"/>
    <w:rsid w:val="009017E5"/>
    <w:rsid w:val="009C48C4"/>
    <w:rsid w:val="009F5224"/>
    <w:rsid w:val="00CC4BD2"/>
    <w:rsid w:val="00D30339"/>
    <w:rsid w:val="00F622F7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39AF"/>
  <w15:docId w15:val="{F1F2BD33-804E-4667-B1AD-1FF832F0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901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7E5"/>
  </w:style>
  <w:style w:type="character" w:customStyle="1" w:styleId="HeaderChar">
    <w:name w:val="Header Char"/>
    <w:basedOn w:val="DefaultParagraphFont"/>
    <w:link w:val="Header"/>
    <w:rsid w:val="0090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2021-10-18T22:49:00Z</cp:lastPrinted>
  <dcterms:created xsi:type="dcterms:W3CDTF">2021-10-18T22:49:00Z</dcterms:created>
  <dcterms:modified xsi:type="dcterms:W3CDTF">2021-10-18T22:49:00Z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