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BE9C" w14:textId="51C3FDF7" w:rsidR="004266B5" w:rsidRDefault="00730723">
      <w:pPr>
        <w:pStyle w:val="Heading1"/>
        <w:jc w:val="center"/>
      </w:pPr>
      <w:r>
        <w:t>Lesson 0</w:t>
      </w:r>
      <w:r w:rsidR="0024015F">
        <w:t>7</w:t>
      </w:r>
      <w:r w:rsidR="000C35A7">
        <w:t>: The Two Natures of the Christ</w:t>
      </w:r>
    </w:p>
    <w:p w14:paraId="12943CB1" w14:textId="77777777" w:rsidR="004266B5" w:rsidRPr="003770CC" w:rsidRDefault="000C35A7">
      <w:pPr>
        <w:pStyle w:val="Heading2"/>
        <w:rPr>
          <w:i w:val="0"/>
        </w:rPr>
      </w:pPr>
      <w:r w:rsidRPr="003770CC">
        <w:rPr>
          <w:i w:val="0"/>
        </w:rPr>
        <w:t>Memory work</w:t>
      </w:r>
    </w:p>
    <w:p w14:paraId="1FA68E0E" w14:textId="77777777" w:rsidR="004266B5" w:rsidRDefault="000C35A7">
      <w:pPr>
        <w:pStyle w:val="Heading3"/>
      </w:pPr>
      <w:r>
        <w:rPr>
          <w:iCs/>
        </w:rPr>
        <w:t>48. Q. But are the two natures in Christ not separated from each other if His human nature is not present wherever His divinity is?</w:t>
      </w:r>
    </w:p>
    <w:p w14:paraId="53A47D29" w14:textId="77777777" w:rsidR="004266B5" w:rsidRPr="003770CC" w:rsidRDefault="000C35A7">
      <w:pPr>
        <w:pStyle w:val="Textbody"/>
        <w:spacing w:after="0"/>
        <w:rPr>
          <w:lang w:val="en-CA"/>
        </w:rPr>
      </w:pPr>
      <w:r w:rsidRPr="003770CC">
        <w:rPr>
          <w:i/>
          <w:iCs/>
          <w:lang w:val="en-CA"/>
        </w:rPr>
        <w:t>A. Not at all,</w:t>
      </w:r>
    </w:p>
    <w:p w14:paraId="68627212" w14:textId="77777777" w:rsidR="004266B5" w:rsidRPr="003770CC" w:rsidRDefault="000C35A7">
      <w:pPr>
        <w:pStyle w:val="Textbody"/>
        <w:spacing w:after="0"/>
        <w:rPr>
          <w:lang w:val="en-CA"/>
        </w:rPr>
      </w:pPr>
      <w:r w:rsidRPr="003770CC">
        <w:rPr>
          <w:i/>
          <w:iCs/>
          <w:lang w:val="en-CA"/>
        </w:rPr>
        <w:tab/>
        <w:t>for His divinity has no limits</w:t>
      </w:r>
    </w:p>
    <w:p w14:paraId="23BF1720" w14:textId="77777777" w:rsidR="004266B5" w:rsidRPr="003770CC" w:rsidRDefault="000C35A7">
      <w:pPr>
        <w:pStyle w:val="Textbody"/>
        <w:spacing w:after="0"/>
        <w:rPr>
          <w:lang w:val="en-CA"/>
        </w:rPr>
      </w:pPr>
      <w:r w:rsidRPr="003770CC">
        <w:rPr>
          <w:i/>
          <w:iCs/>
          <w:lang w:val="en-CA"/>
        </w:rPr>
        <w:tab/>
        <w:t>and is present everywhere.</w:t>
      </w:r>
    </w:p>
    <w:p w14:paraId="74E6E064" w14:textId="77777777" w:rsidR="004266B5" w:rsidRPr="003770CC" w:rsidRDefault="000C35A7">
      <w:pPr>
        <w:pStyle w:val="Textbody"/>
        <w:spacing w:after="0"/>
        <w:rPr>
          <w:lang w:val="en-CA"/>
        </w:rPr>
      </w:pPr>
      <w:r w:rsidRPr="003770CC">
        <w:rPr>
          <w:i/>
          <w:iCs/>
          <w:lang w:val="en-CA"/>
        </w:rPr>
        <w:t>So it must follow that His divinity</w:t>
      </w:r>
    </w:p>
    <w:p w14:paraId="583B5E41" w14:textId="77777777" w:rsidR="004266B5" w:rsidRPr="003770CC" w:rsidRDefault="000C35A7">
      <w:pPr>
        <w:pStyle w:val="Textbody"/>
        <w:spacing w:after="0"/>
        <w:rPr>
          <w:lang w:val="en-CA"/>
        </w:rPr>
      </w:pPr>
      <w:r w:rsidRPr="003770CC">
        <w:rPr>
          <w:i/>
          <w:iCs/>
          <w:lang w:val="en-CA"/>
        </w:rPr>
        <w:tab/>
        <w:t>is indeed beyond the human nature which He has taken on</w:t>
      </w:r>
    </w:p>
    <w:p w14:paraId="789BBC40" w14:textId="77777777" w:rsidR="004266B5" w:rsidRPr="003770CC" w:rsidRDefault="000C35A7">
      <w:pPr>
        <w:pStyle w:val="Textbody"/>
        <w:spacing w:after="0"/>
        <w:rPr>
          <w:lang w:val="en-CA"/>
        </w:rPr>
      </w:pPr>
      <w:r w:rsidRPr="003770CC">
        <w:rPr>
          <w:i/>
          <w:iCs/>
          <w:lang w:val="en-CA"/>
        </w:rPr>
        <w:tab/>
        <w:t>and nevertheless is within this human nature</w:t>
      </w:r>
    </w:p>
    <w:p w14:paraId="0991DEE3" w14:textId="77777777" w:rsidR="004266B5" w:rsidRPr="003770CC" w:rsidRDefault="000C35A7">
      <w:pPr>
        <w:pStyle w:val="Textbody"/>
        <w:spacing w:after="0"/>
        <w:rPr>
          <w:lang w:val="en-CA"/>
        </w:rPr>
      </w:pPr>
      <w:r w:rsidRPr="003770CC">
        <w:rPr>
          <w:i/>
          <w:iCs/>
          <w:lang w:val="en-CA"/>
        </w:rPr>
        <w:tab/>
        <w:t>and remains personally united with it.</w:t>
      </w:r>
    </w:p>
    <w:p w14:paraId="3C2052DA" w14:textId="77777777" w:rsidR="004266B5" w:rsidRPr="003770CC" w:rsidRDefault="004266B5">
      <w:pPr>
        <w:pStyle w:val="Textbody"/>
        <w:spacing w:after="0"/>
        <w:rPr>
          <w:lang w:val="en-CA"/>
        </w:rPr>
      </w:pPr>
    </w:p>
    <w:p w14:paraId="3F174B5D" w14:textId="77777777" w:rsidR="004266B5" w:rsidRPr="003770CC" w:rsidRDefault="000C35A7">
      <w:pPr>
        <w:pStyle w:val="Heading2"/>
        <w:rPr>
          <w:i w:val="0"/>
        </w:rPr>
      </w:pPr>
      <w:r w:rsidRPr="003770CC">
        <w:rPr>
          <w:i w:val="0"/>
        </w:rPr>
        <w:t>Homework</w:t>
      </w:r>
    </w:p>
    <w:p w14:paraId="7BB30446" w14:textId="77777777" w:rsidR="004266B5" w:rsidRPr="003770CC" w:rsidRDefault="000C35A7">
      <w:pPr>
        <w:pStyle w:val="Textbody"/>
        <w:rPr>
          <w:lang w:val="en-CA"/>
        </w:rPr>
      </w:pPr>
      <w:r w:rsidRPr="003770CC">
        <w:rPr>
          <w:lang w:val="en-CA"/>
        </w:rPr>
        <w:t>Following is a quote from the official web-site of the Jehovah’s Witnesses:</w:t>
      </w:r>
    </w:p>
    <w:p w14:paraId="1DB7FB4D" w14:textId="77777777" w:rsidR="004266B5" w:rsidRPr="003770CC" w:rsidRDefault="000C35A7">
      <w:pPr>
        <w:pStyle w:val="Textbody"/>
        <w:rPr>
          <w:lang w:val="en-CA"/>
        </w:rPr>
      </w:pPr>
      <w:r w:rsidRPr="003770CC">
        <w:rPr>
          <w:i/>
          <w:iCs/>
          <w:lang w:val="en-CA"/>
        </w:rPr>
        <w:tab/>
        <w:t>Jesus is Jehovah’s most precious Son – and for good reason. He is called “the firstborn of all creation,”</w:t>
      </w:r>
      <w:r w:rsidR="00C3196B">
        <w:rPr>
          <w:i/>
          <w:iCs/>
          <w:lang w:val="en-CA"/>
        </w:rPr>
        <w:t xml:space="preserve"> </w:t>
      </w:r>
      <w:r w:rsidRPr="003770CC">
        <w:rPr>
          <w:i/>
          <w:iCs/>
          <w:lang w:val="en-CA"/>
        </w:rPr>
        <w:t>for he was God’s first creation (Colossians 1:15). There is something else that makes this Son special. He is the “only-begotten Son.” (John 3:16) This means that Jesus is the only one directly created by God. (</w:t>
      </w:r>
      <w:hyperlink r:id="rId6" w:history="1">
        <w:r w:rsidRPr="003770CC">
          <w:rPr>
            <w:rFonts w:ascii="Arial" w:hAnsi="Arial"/>
            <w:sz w:val="20"/>
            <w:lang w:val="en-CA"/>
          </w:rPr>
          <w:t>http://www.watchtower.org/e/bh/article_04.htm</w:t>
        </w:r>
      </w:hyperlink>
      <w:r w:rsidRPr="003770CC">
        <w:rPr>
          <w:rFonts w:ascii="Arial" w:hAnsi="Arial"/>
          <w:sz w:val="20"/>
          <w:lang w:val="en-CA"/>
        </w:rPr>
        <w:t>)</w:t>
      </w:r>
    </w:p>
    <w:p w14:paraId="363074D7" w14:textId="77777777" w:rsidR="004266B5" w:rsidRPr="003770CC" w:rsidRDefault="000C35A7">
      <w:pPr>
        <w:pStyle w:val="Textbody"/>
        <w:rPr>
          <w:lang w:val="en-CA"/>
        </w:rPr>
      </w:pPr>
      <w:r w:rsidRPr="003770CC">
        <w:rPr>
          <w:lang w:val="en-CA"/>
        </w:rPr>
        <w:t>We saw during the lesson that “only-begotten” need not mean Jesus had a beginning, it can also mean that He alone shares the essence (nature) of the Father.</w:t>
      </w:r>
    </w:p>
    <w:p w14:paraId="7BFF3AF6" w14:textId="5FCBBF99" w:rsidR="004266B5" w:rsidRPr="00A42741" w:rsidRDefault="005D162A">
      <w:pPr>
        <w:pStyle w:val="Textbody"/>
        <w:rPr>
          <w:lang w:val="en-CA"/>
        </w:rPr>
      </w:pPr>
      <w:r>
        <w:rPr>
          <w:lang w:val="en-CA"/>
        </w:rPr>
        <w:t xml:space="preserve">1. (5) </w:t>
      </w:r>
      <w:r w:rsidR="000C35A7" w:rsidRPr="003770CC">
        <w:rPr>
          <w:lang w:val="en-CA"/>
        </w:rPr>
        <w:t xml:space="preserve">Their appeal to “firstborn of creation” in Colossians 1:15 also looks strong. Yet, firstborn does not necessarily have to mean “born first in order”. </w:t>
      </w:r>
      <w:r w:rsidR="000C35A7" w:rsidRPr="00A42741">
        <w:rPr>
          <w:lang w:val="en-CA"/>
        </w:rPr>
        <w:t>What could this phrase also mean?</w:t>
      </w:r>
      <w:r w:rsidR="00C3196B" w:rsidRPr="00A42741">
        <w:rPr>
          <w:lang w:val="en-CA"/>
        </w:rPr>
        <w:t xml:space="preserve"> (Hint: Ps 89:27</w:t>
      </w:r>
      <w:r w:rsidR="00097258">
        <w:rPr>
          <w:lang w:val="en-CA"/>
        </w:rPr>
        <w:t xml:space="preserve"> or think about the fact that Jacob became the firstborn of Isaac even though he wasn’t born first.</w:t>
      </w:r>
      <w:r w:rsidR="00C3196B" w:rsidRPr="00A42741">
        <w:rPr>
          <w:lang w:val="en-CA"/>
        </w:rPr>
        <w:t>)</w:t>
      </w:r>
    </w:p>
    <w:p w14:paraId="0985EDED" w14:textId="77777777" w:rsidR="004266B5" w:rsidRPr="00A42741" w:rsidRDefault="000C35A7">
      <w:pPr>
        <w:pStyle w:val="Textbody"/>
        <w:rPr>
          <w:lang w:val="en-CA"/>
        </w:rPr>
      </w:pPr>
      <w:r w:rsidRPr="00A42741">
        <w:rPr>
          <w:lang w:val="en-CA"/>
        </w:rPr>
        <w:tab/>
        <w:t>________________________________________________________________________________</w:t>
      </w:r>
    </w:p>
    <w:p w14:paraId="10E1C51B" w14:textId="77777777" w:rsidR="00F5492B" w:rsidRPr="00A42741" w:rsidRDefault="00F5492B" w:rsidP="00F5492B">
      <w:pPr>
        <w:pStyle w:val="Textbody"/>
        <w:rPr>
          <w:lang w:val="en-CA"/>
        </w:rPr>
      </w:pPr>
      <w:r w:rsidRPr="00A42741">
        <w:rPr>
          <w:lang w:val="en-CA"/>
        </w:rPr>
        <w:tab/>
        <w:t>________________________________________________________________________________</w:t>
      </w:r>
    </w:p>
    <w:p w14:paraId="4FC036C8" w14:textId="77777777" w:rsidR="004266B5" w:rsidRPr="00A42741" w:rsidRDefault="000C35A7">
      <w:pPr>
        <w:pStyle w:val="Textbody"/>
        <w:rPr>
          <w:lang w:val="en-CA"/>
        </w:rPr>
      </w:pPr>
      <w:r w:rsidRPr="00A42741">
        <w:rPr>
          <w:lang w:val="en-CA"/>
        </w:rPr>
        <w:tab/>
        <w:t>________________________________________________________________________________</w:t>
      </w:r>
    </w:p>
    <w:p w14:paraId="1C027EE2" w14:textId="77777777" w:rsidR="003770CC" w:rsidRPr="00A42741" w:rsidRDefault="003770CC" w:rsidP="003770CC">
      <w:pPr>
        <w:pStyle w:val="Textbody"/>
        <w:rPr>
          <w:lang w:val="en-CA"/>
        </w:rPr>
      </w:pPr>
      <w:r w:rsidRPr="00A42741">
        <w:rPr>
          <w:lang w:val="en-CA"/>
        </w:rPr>
        <w:tab/>
        <w:t>________________________________________________________________________________</w:t>
      </w:r>
    </w:p>
    <w:p w14:paraId="26CA70FB" w14:textId="77777777" w:rsidR="003770CC" w:rsidRPr="00A42741" w:rsidRDefault="003770CC" w:rsidP="003770CC">
      <w:pPr>
        <w:pStyle w:val="Textbody"/>
        <w:rPr>
          <w:lang w:val="en-CA"/>
        </w:rPr>
      </w:pPr>
      <w:r w:rsidRPr="00A42741">
        <w:rPr>
          <w:lang w:val="en-CA"/>
        </w:rPr>
        <w:tab/>
        <w:t>________________________________________________________________________________</w:t>
      </w:r>
    </w:p>
    <w:p w14:paraId="3F5D0E99" w14:textId="77777777" w:rsidR="004266B5" w:rsidRPr="00A42741" w:rsidRDefault="000C35A7">
      <w:pPr>
        <w:pStyle w:val="Textbody"/>
        <w:rPr>
          <w:lang w:val="en-CA"/>
        </w:rPr>
      </w:pPr>
      <w:r w:rsidRPr="00A42741">
        <w:rPr>
          <w:lang w:val="en-CA"/>
        </w:rPr>
        <w:tab/>
        <w:t>________________________________________________________________________________</w:t>
      </w:r>
    </w:p>
    <w:p w14:paraId="7005CD02" w14:textId="77777777" w:rsidR="004266B5" w:rsidRPr="00A42741" w:rsidRDefault="000C35A7">
      <w:pPr>
        <w:pStyle w:val="Textbody"/>
        <w:rPr>
          <w:lang w:val="en-CA"/>
        </w:rPr>
      </w:pPr>
      <w:r w:rsidRPr="00A42741">
        <w:rPr>
          <w:lang w:val="en-CA"/>
        </w:rPr>
        <w:tab/>
        <w:t>________________________________________________________________________________</w:t>
      </w:r>
    </w:p>
    <w:p w14:paraId="2996C63B" w14:textId="060FFC91" w:rsidR="00730723" w:rsidRPr="00A42741" w:rsidRDefault="005D162A">
      <w:pPr>
        <w:pStyle w:val="Textbody"/>
        <w:rPr>
          <w:lang w:val="en-CA"/>
        </w:rPr>
      </w:pPr>
      <w:r>
        <w:rPr>
          <w:lang w:val="en-CA"/>
        </w:rPr>
        <w:t xml:space="preserve">2. (5) </w:t>
      </w:r>
      <w:r w:rsidR="00730723" w:rsidRPr="00A42741">
        <w:rPr>
          <w:lang w:val="en-CA"/>
        </w:rPr>
        <w:t xml:space="preserve">Explain how you would defend </w:t>
      </w:r>
      <w:r w:rsidR="00730723" w:rsidRPr="00A42741">
        <w:rPr>
          <w:i/>
          <w:lang w:val="en-CA"/>
        </w:rPr>
        <w:t>(apologetics!)</w:t>
      </w:r>
      <w:r w:rsidR="00730723" w:rsidRPr="00A42741">
        <w:rPr>
          <w:lang w:val="en-CA"/>
        </w:rPr>
        <w:t xml:space="preserve"> the fact that Jesus is truly God.</w:t>
      </w:r>
    </w:p>
    <w:p w14:paraId="183F8CB1" w14:textId="77777777" w:rsidR="00730723" w:rsidRDefault="00730723" w:rsidP="00730723">
      <w:pPr>
        <w:pStyle w:val="Textbody"/>
      </w:pPr>
      <w:r w:rsidRPr="00A42741">
        <w:rPr>
          <w:lang w:val="en-CA"/>
        </w:rPr>
        <w:tab/>
      </w:r>
      <w:r>
        <w:t>________________________________________________________________________________</w:t>
      </w:r>
    </w:p>
    <w:p w14:paraId="5905322C" w14:textId="77777777" w:rsidR="00730723" w:rsidRDefault="00730723" w:rsidP="00730723">
      <w:pPr>
        <w:pStyle w:val="Textbody"/>
      </w:pPr>
      <w:r>
        <w:tab/>
        <w:t>________________________________________________________________________________</w:t>
      </w:r>
    </w:p>
    <w:p w14:paraId="5A860C4C" w14:textId="77777777" w:rsidR="00F5492B" w:rsidRDefault="00F5492B" w:rsidP="00F5492B">
      <w:pPr>
        <w:pStyle w:val="Textbody"/>
      </w:pPr>
      <w:r>
        <w:tab/>
        <w:t>________________________________________________________________________________</w:t>
      </w:r>
    </w:p>
    <w:p w14:paraId="6392AD27" w14:textId="77777777" w:rsidR="00F5492B" w:rsidRDefault="00F5492B" w:rsidP="00F5492B">
      <w:pPr>
        <w:pStyle w:val="Textbody"/>
      </w:pPr>
      <w:r>
        <w:tab/>
        <w:t>________________________________________________________________________________</w:t>
      </w:r>
    </w:p>
    <w:p w14:paraId="3762B3F3" w14:textId="77777777" w:rsidR="00730723" w:rsidRDefault="00730723" w:rsidP="00730723">
      <w:pPr>
        <w:pStyle w:val="Textbody"/>
      </w:pPr>
      <w:r>
        <w:tab/>
        <w:t>________________________________________________________________________________</w:t>
      </w:r>
    </w:p>
    <w:p w14:paraId="609E55AE" w14:textId="77777777" w:rsidR="00730723" w:rsidRDefault="00730723" w:rsidP="00730723">
      <w:pPr>
        <w:pStyle w:val="Textbody"/>
      </w:pPr>
      <w:r>
        <w:tab/>
        <w:t>________________________________________________________________________________</w:t>
      </w:r>
    </w:p>
    <w:p w14:paraId="3549DD56" w14:textId="77777777" w:rsidR="00730723" w:rsidRPr="00730723" w:rsidRDefault="00730723">
      <w:pPr>
        <w:pStyle w:val="Textbody"/>
      </w:pPr>
      <w:r>
        <w:tab/>
        <w:t>________________________________________________________________________________</w:t>
      </w:r>
    </w:p>
    <w:sectPr w:rsidR="00730723" w:rsidRPr="0073072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D910" w14:textId="77777777" w:rsidR="002F24CC" w:rsidRDefault="002F24CC">
      <w:r>
        <w:separator/>
      </w:r>
    </w:p>
  </w:endnote>
  <w:endnote w:type="continuationSeparator" w:id="0">
    <w:p w14:paraId="5C826A1A" w14:textId="77777777" w:rsidR="002F24CC" w:rsidRDefault="002F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057F" w14:textId="77777777" w:rsidR="002F24CC" w:rsidRDefault="002F24CC">
      <w:r>
        <w:rPr>
          <w:color w:val="000000"/>
        </w:rPr>
        <w:separator/>
      </w:r>
    </w:p>
  </w:footnote>
  <w:footnote w:type="continuationSeparator" w:id="0">
    <w:p w14:paraId="69EBD365" w14:textId="77777777" w:rsidR="002F24CC" w:rsidRDefault="002F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5A29" w14:textId="06ECC5F7" w:rsidR="00000000" w:rsidRDefault="000C35A7">
    <w:pPr>
      <w:pStyle w:val="Header"/>
    </w:pPr>
    <w:r>
      <w:rPr>
        <w:sz w:val="14"/>
        <w:szCs w:val="14"/>
      </w:rPr>
      <w:t>5</w:t>
    </w:r>
    <w:r w:rsidR="005D162A">
      <w:rPr>
        <w:sz w:val="14"/>
        <w:szCs w:val="14"/>
      </w:rPr>
      <w:t>.7C</w:t>
    </w:r>
    <w:r>
      <w:t xml:space="preserve"> 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B5"/>
    <w:rsid w:val="000577DF"/>
    <w:rsid w:val="0008697D"/>
    <w:rsid w:val="00097258"/>
    <w:rsid w:val="000C35A7"/>
    <w:rsid w:val="0024015F"/>
    <w:rsid w:val="002F24CC"/>
    <w:rsid w:val="003770CC"/>
    <w:rsid w:val="004266B5"/>
    <w:rsid w:val="00461A28"/>
    <w:rsid w:val="005D162A"/>
    <w:rsid w:val="00730723"/>
    <w:rsid w:val="008D1EF1"/>
    <w:rsid w:val="009A7F2B"/>
    <w:rsid w:val="00A42741"/>
    <w:rsid w:val="00BE5A3A"/>
    <w:rsid w:val="00C3196B"/>
    <w:rsid w:val="00D366BD"/>
    <w:rsid w:val="00DB56CD"/>
    <w:rsid w:val="00F5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86AE"/>
  <w15:docId w15:val="{B283B98E-3F31-43DD-8F49-D91BE5CB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1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tchtower.org/e/bh/article_0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07: The Two Natures of the Christ</vt:lpstr>
      <vt:lpstr>    Memory work</vt:lpstr>
      <vt:lpstr>        48. Q. But are the two natures in Christ not separated from each other if His hu</vt:lpstr>
      <vt:lpstr>    Homework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2023-10-24T02:06:00Z</cp:lastPrinted>
  <dcterms:created xsi:type="dcterms:W3CDTF">2021-10-18T23:24:00Z</dcterms:created>
  <dcterms:modified xsi:type="dcterms:W3CDTF">2023-10-24T02:06:00Z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