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20EB" w14:textId="77777777" w:rsidR="00DC7410" w:rsidRDefault="00EA0D97">
      <w:pPr>
        <w:pStyle w:val="Heading1"/>
        <w:jc w:val="center"/>
      </w:pPr>
      <w:r>
        <w:t>Lesson 10: Faith E</w:t>
      </w:r>
      <w:r w:rsidR="00EE7F67">
        <w:t xml:space="preserve">mbraces </w:t>
      </w:r>
      <w:r>
        <w:t>A</w:t>
      </w:r>
      <w:r w:rsidR="00EE7F67">
        <w:t xml:space="preserve">ll </w:t>
      </w:r>
      <w:r>
        <w:t>W</w:t>
      </w:r>
      <w:r w:rsidR="00EE7F67">
        <w:t xml:space="preserve">e’ll </w:t>
      </w:r>
      <w:r>
        <w:t>N</w:t>
      </w:r>
      <w:r w:rsidR="00EE7F67">
        <w:t>eed</w:t>
      </w:r>
    </w:p>
    <w:p w14:paraId="28D5B050" w14:textId="77777777" w:rsidR="00EA0D97" w:rsidRDefault="00EA0D97">
      <w:pPr>
        <w:pStyle w:val="Heading2"/>
      </w:pPr>
    </w:p>
    <w:p w14:paraId="28D9B7D8" w14:textId="77777777" w:rsidR="00DC7410" w:rsidRDefault="00EE7F67">
      <w:pPr>
        <w:pStyle w:val="Heading2"/>
      </w:pPr>
      <w:r>
        <w:t>Faith</w:t>
      </w:r>
    </w:p>
    <w:p w14:paraId="436E9796" w14:textId="77777777" w:rsidR="00DC7410" w:rsidRDefault="00E4630F">
      <w:pPr>
        <w:pStyle w:val="Textbody"/>
      </w:pPr>
      <w:r>
        <w:t xml:space="preserve">To have faith in someone is </w:t>
      </w:r>
      <w:r w:rsidR="00EE7F67">
        <w:t>____________________________________________________________</w:t>
      </w:r>
    </w:p>
    <w:p w14:paraId="04BA1F3A" w14:textId="77777777" w:rsidR="00DC7410" w:rsidRDefault="00D729CB">
      <w:pPr>
        <w:pStyle w:val="Textbody"/>
      </w:pPr>
      <w:r>
        <w:t>There are</w:t>
      </w:r>
      <w:r w:rsidR="00E4630F">
        <w:t xml:space="preserve"> </w:t>
      </w:r>
      <w:r w:rsidR="00EE7F67">
        <w:t>__________________________________________________________________________</w:t>
      </w:r>
    </w:p>
    <w:p w14:paraId="734C9D5A" w14:textId="515D04F9" w:rsidR="00DC7410" w:rsidRDefault="00EE7F67">
      <w:pPr>
        <w:pStyle w:val="Textbody"/>
      </w:pPr>
      <w:r>
        <w:tab/>
      </w:r>
      <w:r w:rsidR="00A66C86">
        <w:t xml:space="preserve">- </w:t>
      </w:r>
      <w:r>
        <w:t>______________________________________________________________________________</w:t>
      </w:r>
    </w:p>
    <w:p w14:paraId="5D3D891E" w14:textId="608E6246" w:rsidR="00DC7410" w:rsidRDefault="00EE7F67">
      <w:pPr>
        <w:pStyle w:val="Textbody"/>
      </w:pPr>
      <w:r>
        <w:tab/>
      </w:r>
      <w:r w:rsidR="00A66C86">
        <w:t xml:space="preserve">- </w:t>
      </w:r>
      <w:r>
        <w:t>______________________________________________________________________________</w:t>
      </w:r>
    </w:p>
    <w:p w14:paraId="1CC234D1" w14:textId="478865BD" w:rsidR="00DC7410" w:rsidRDefault="00EE7F67">
      <w:pPr>
        <w:pStyle w:val="Textbody"/>
      </w:pPr>
      <w:r>
        <w:tab/>
      </w:r>
      <w:r w:rsidR="00A66C86">
        <w:t>The two sides _</w:t>
      </w:r>
      <w:r>
        <w:t>___________________________________________________________________</w:t>
      </w:r>
    </w:p>
    <w:p w14:paraId="6171057F" w14:textId="77777777" w:rsidR="00DC7410" w:rsidRDefault="00EA0D97">
      <w:pPr>
        <w:pStyle w:val="Textbody"/>
      </w:pPr>
      <w:r w:rsidRPr="00EA0D97">
        <w:rPr>
          <w:noProof/>
        </w:rPr>
        <w:drawing>
          <wp:anchor distT="0" distB="0" distL="114300" distR="114300" simplePos="0" relativeHeight="251658240" behindDoc="0" locked="0" layoutInCell="1" allowOverlap="1" wp14:anchorId="03931C14" wp14:editId="3DA8DE11">
            <wp:simplePos x="0" y="0"/>
            <wp:positionH relativeFrom="margin">
              <wp:align>left</wp:align>
            </wp:positionH>
            <wp:positionV relativeFrom="paragraph">
              <wp:posOffset>248285</wp:posOffset>
            </wp:positionV>
            <wp:extent cx="650240" cy="1816735"/>
            <wp:effectExtent l="0" t="0" r="0" b="0"/>
            <wp:wrapSquare wrapText="bothSides"/>
            <wp:docPr id="1007620" name="Picture 4" descr="C:\Documents and Settings\Karlo Janssen\Mijn documenten\Mijn afbeeldingen\Catechism\head-heart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20" name="Picture 4" descr="C:\Documents and Settings\Karlo Janssen\Mijn documenten\Mijn afbeeldingen\Catechism\head-heart-han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024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F67">
        <w:tab/>
        <w:t>________________________________________________________________________________</w:t>
      </w:r>
    </w:p>
    <w:p w14:paraId="47ECD598" w14:textId="77777777" w:rsidR="00DC7410" w:rsidRDefault="00DC7410">
      <w:pPr>
        <w:pStyle w:val="Textbody"/>
      </w:pPr>
    </w:p>
    <w:p w14:paraId="63CAF6BE" w14:textId="77777777" w:rsidR="00DC7410" w:rsidRDefault="00EE7F67">
      <w:pPr>
        <w:pStyle w:val="Textbody"/>
      </w:pPr>
      <w:r>
        <w:t>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68BEA5" w14:textId="77777777" w:rsidR="00EA0D97" w:rsidRDefault="00EA0D97" w:rsidP="00EA0D97">
      <w:pPr>
        <w:pStyle w:val="Textbody"/>
        <w:ind w:left="1020" w:firstLine="340"/>
      </w:pPr>
      <w:r>
        <w:t xml:space="preserve">                                                                      </w:t>
      </w:r>
      <w:r w:rsidR="00EE7F67">
        <w:t>_________________________________</w:t>
      </w:r>
      <w:r w:rsidR="00EE7F67">
        <w:tab/>
      </w:r>
    </w:p>
    <w:p w14:paraId="5966C829" w14:textId="77777777" w:rsidR="00EA0D97" w:rsidRPr="00EA0D97" w:rsidRDefault="00EA0D97" w:rsidP="00EA0D97">
      <w:pPr>
        <w:pStyle w:val="Textbody"/>
        <w:ind w:left="1020" w:firstLine="340"/>
        <w:rPr>
          <w:sz w:val="6"/>
        </w:rPr>
      </w:pPr>
    </w:p>
    <w:p w14:paraId="5719AF6D" w14:textId="77777777" w:rsidR="00DC7410" w:rsidRDefault="00EE7F67" w:rsidP="00EA0D97">
      <w:pPr>
        <w:pStyle w:val="Textbody"/>
      </w:pPr>
      <w:r>
        <w:tab/>
        <w:t>____________________________</w:t>
      </w:r>
    </w:p>
    <w:p w14:paraId="0F6BBCF8" w14:textId="77777777" w:rsidR="00DC7410" w:rsidRDefault="00EE7F67">
      <w:pPr>
        <w:pStyle w:val="Text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3D3DCD" w14:textId="77777777" w:rsidR="00DC7410" w:rsidRDefault="00EE7F67">
      <w:pPr>
        <w:pStyle w:val="Textbody"/>
      </w:pPr>
      <w:r>
        <w:t>____________________________</w:t>
      </w:r>
      <w:r>
        <w:tab/>
      </w:r>
      <w:r>
        <w:tab/>
      </w:r>
      <w:r>
        <w:tab/>
      </w:r>
      <w:r>
        <w:tab/>
        <w:t>__________________________________</w:t>
      </w:r>
    </w:p>
    <w:p w14:paraId="4F78B4CB" w14:textId="77777777" w:rsidR="00DC7410" w:rsidRDefault="00DC7410">
      <w:pPr>
        <w:pStyle w:val="Textbody"/>
      </w:pPr>
    </w:p>
    <w:p w14:paraId="64BCA8FC" w14:textId="0F9E0DF4" w:rsidR="00DC7410" w:rsidRDefault="00EE7F67">
      <w:pPr>
        <w:pStyle w:val="Heading2"/>
      </w:pPr>
      <w:r>
        <w:t>Bible Study: John 3:16-21</w:t>
      </w:r>
      <w:r w:rsidR="003445BC">
        <w:t xml:space="preserve"> </w:t>
      </w:r>
    </w:p>
    <w:p w14:paraId="34ABB233" w14:textId="3D8A09B4" w:rsidR="00DC7410" w:rsidRDefault="00EE7F67">
      <w:pPr>
        <w:pStyle w:val="Textbody"/>
      </w:pPr>
      <w:r>
        <w:t>1. What person shall not perish but have eternal life? _</w:t>
      </w:r>
      <w:r w:rsidR="00A66C86">
        <w:t>_</w:t>
      </w:r>
      <w:r>
        <w:t>___________________</w:t>
      </w:r>
    </w:p>
    <w:p w14:paraId="39E02286" w14:textId="77777777" w:rsidR="00DC7410" w:rsidRDefault="00EE7F67">
      <w:pPr>
        <w:pStyle w:val="Textbody"/>
      </w:pPr>
      <w:r>
        <w:t xml:space="preserve">2. Why did God </w:t>
      </w:r>
      <w:r>
        <w:rPr>
          <w:i/>
          <w:iCs/>
        </w:rPr>
        <w:t>not</w:t>
      </w:r>
      <w:r>
        <w:t xml:space="preserve"> send His Son into this world? __________________________________________</w:t>
      </w:r>
    </w:p>
    <w:p w14:paraId="669939E8" w14:textId="77777777" w:rsidR="00DC7410" w:rsidRDefault="00EE7F67">
      <w:pPr>
        <w:pStyle w:val="Textbody"/>
      </w:pPr>
      <w:r>
        <w:t xml:space="preserve">3. Why </w:t>
      </w:r>
      <w:r>
        <w:rPr>
          <w:i/>
          <w:iCs/>
        </w:rPr>
        <w:t xml:space="preserve">did </w:t>
      </w:r>
      <w:r>
        <w:t>God send His Son into this world? _____________________________________________</w:t>
      </w:r>
    </w:p>
    <w:p w14:paraId="1F4F6136" w14:textId="77777777" w:rsidR="00DC7410" w:rsidRDefault="00EE7F67">
      <w:pPr>
        <w:pStyle w:val="Textbody"/>
      </w:pPr>
      <w:r>
        <w:t>4. Who is not condemned? _____________________________________________________________</w:t>
      </w:r>
    </w:p>
    <w:p w14:paraId="4351059F" w14:textId="77777777" w:rsidR="00DC7410" w:rsidRDefault="00EE7F67">
      <w:pPr>
        <w:pStyle w:val="Textbody"/>
      </w:pPr>
      <w:r>
        <w:t>5. Who is condemned already? _________________________________________________________</w:t>
      </w:r>
    </w:p>
    <w:p w14:paraId="165176A9" w14:textId="77777777" w:rsidR="00DC7410" w:rsidRDefault="00EE7F67">
      <w:pPr>
        <w:pStyle w:val="Textbody"/>
      </w:pPr>
      <w:r>
        <w:t xml:space="preserve">6. Who will </w:t>
      </w:r>
      <w:r w:rsidRPr="00D871EA">
        <w:rPr>
          <w:i/>
          <w:iCs/>
        </w:rPr>
        <w:t>not</w:t>
      </w:r>
      <w:r>
        <w:t xml:space="preserve"> come to the light? ____________</w:t>
      </w:r>
      <w:r w:rsidR="00E4630F">
        <w:t>_</w:t>
      </w:r>
      <w:r>
        <w:t>_________________________________________</w:t>
      </w:r>
    </w:p>
    <w:p w14:paraId="4E41F953" w14:textId="77777777" w:rsidR="00DC7410" w:rsidRDefault="00E4630F">
      <w:pPr>
        <w:pStyle w:val="Textbody"/>
      </w:pPr>
      <w:r>
        <w:t xml:space="preserve">7. Who </w:t>
      </w:r>
      <w:r w:rsidRPr="00746946">
        <w:rPr>
          <w:i/>
          <w:iCs/>
        </w:rPr>
        <w:t xml:space="preserve">does </w:t>
      </w:r>
      <w:r>
        <w:t xml:space="preserve">come </w:t>
      </w:r>
      <w:r w:rsidR="00EE7F67">
        <w:t>to the light? ________________________________________________________</w:t>
      </w:r>
    </w:p>
    <w:p w14:paraId="5406CD60" w14:textId="77777777" w:rsidR="00DC7410" w:rsidRDefault="00EE7F67">
      <w:pPr>
        <w:pStyle w:val="Textbody"/>
      </w:pPr>
      <w:r>
        <w:t>8. When he come</w:t>
      </w:r>
      <w:r w:rsidR="00980912">
        <w:t>s into the light, what may be clear</w:t>
      </w:r>
      <w:r>
        <w:t>ly seen? __________________________________</w:t>
      </w:r>
    </w:p>
    <w:p w14:paraId="2401CF1E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7473734F" w14:textId="77777777" w:rsidR="00DC7410" w:rsidRDefault="00EE7F67">
      <w:pPr>
        <w:pStyle w:val="Textbody"/>
      </w:pPr>
      <w:r>
        <w:t>9. How has it been done “</w:t>
      </w:r>
      <w:r w:rsidR="00980912">
        <w:t xml:space="preserve">in </w:t>
      </w:r>
      <w:r>
        <w:t xml:space="preserve">God”? </w:t>
      </w:r>
      <w:r w:rsidR="00980912">
        <w:t>____</w:t>
      </w:r>
      <w:r>
        <w:t>_________________________________________________</w:t>
      </w:r>
    </w:p>
    <w:p w14:paraId="0C1B8D7F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180FF4EA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65698B59" w14:textId="55F0BD61" w:rsidR="00EA0D97" w:rsidRDefault="00EA0D97" w:rsidP="003445BC">
      <w:pPr>
        <w:pStyle w:val="Textbody"/>
        <w:rPr>
          <w:rFonts w:eastAsia="MS Mincho"/>
          <w:b/>
          <w:bCs/>
          <w:i/>
          <w:iCs/>
          <w:sz w:val="28"/>
          <w:szCs w:val="28"/>
        </w:rPr>
      </w:pPr>
      <w:r>
        <w:br w:type="page"/>
      </w:r>
    </w:p>
    <w:p w14:paraId="1D13C1FB" w14:textId="77777777" w:rsidR="00DC7410" w:rsidRDefault="00EE7F67">
      <w:pPr>
        <w:pStyle w:val="Heading2"/>
      </w:pPr>
      <w:r>
        <w:lastRenderedPageBreak/>
        <w:t>The Benefit of Faith</w:t>
      </w:r>
    </w:p>
    <w:p w14:paraId="1A057C33" w14:textId="77777777" w:rsidR="003445BC" w:rsidRDefault="003445BC">
      <w:pPr>
        <w:pStyle w:val="Textbody"/>
      </w:pPr>
      <w:r>
        <w:t>The benefit of faith is ____________________:</w:t>
      </w:r>
    </w:p>
    <w:p w14:paraId="5F7A64FA" w14:textId="77777777" w:rsidR="00DC7410" w:rsidRDefault="00EE7F67">
      <w:pPr>
        <w:pStyle w:val="Textbody"/>
      </w:pPr>
      <w:r>
        <w:tab/>
      </w:r>
      <w:r w:rsidR="003445BC">
        <w:t>1) Thin</w:t>
      </w:r>
      <w:r w:rsidR="00D729CB">
        <w:t>g</w:t>
      </w:r>
      <w:r w:rsidR="003445BC">
        <w:t xml:space="preserve">s are fine </w:t>
      </w:r>
      <w:r>
        <w:t>_________________________________________________________________</w:t>
      </w:r>
    </w:p>
    <w:p w14:paraId="7580AA5A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64142F3C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75650A67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404D0A0E" w14:textId="77777777" w:rsidR="00DC7410" w:rsidRDefault="00EE7F67">
      <w:pPr>
        <w:pStyle w:val="Textbody"/>
      </w:pPr>
      <w:r>
        <w:tab/>
      </w:r>
      <w:r w:rsidR="00952D4F">
        <w:t>2) Thin</w:t>
      </w:r>
      <w:r w:rsidR="00D729CB">
        <w:t>g</w:t>
      </w:r>
      <w:r w:rsidR="00952D4F">
        <w:t xml:space="preserve">s are fine </w:t>
      </w:r>
      <w:r>
        <w:t>_________________________________________________________________</w:t>
      </w:r>
    </w:p>
    <w:p w14:paraId="66877FA5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7738BE7F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56F0FB02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75DA52B7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53A43243" w14:textId="77777777" w:rsidR="00EA0D97" w:rsidRDefault="00EA0D97" w:rsidP="00EA0D97">
      <w:pPr>
        <w:pStyle w:val="Heading2"/>
      </w:pPr>
      <w:r>
        <w:t>The Benefit of Faith (2)</w:t>
      </w:r>
    </w:p>
    <w:p w14:paraId="5D2910E0" w14:textId="77777777" w:rsidR="00952D4F" w:rsidRDefault="00952D4F" w:rsidP="00EA0D97">
      <w:pPr>
        <w:pStyle w:val="Textbody"/>
      </w:pPr>
      <w:r>
        <w:t>After the cross it has become:</w:t>
      </w:r>
    </w:p>
    <w:p w14:paraId="0B7947BB" w14:textId="77777777" w:rsidR="00EA0D97" w:rsidRDefault="00EA0D97" w:rsidP="00EA0D97">
      <w:pPr>
        <w:pStyle w:val="Textbody"/>
      </w:pPr>
      <w:r>
        <w:tab/>
        <w:t>________________________________________________________________________________</w:t>
      </w:r>
    </w:p>
    <w:p w14:paraId="46C1890E" w14:textId="77777777" w:rsidR="00EA0D97" w:rsidRDefault="00EA0D97" w:rsidP="00EA0D97">
      <w:pPr>
        <w:pStyle w:val="Textbody"/>
      </w:pPr>
      <w:r>
        <w:tab/>
        <w:t>________________________________________________________________________________</w:t>
      </w:r>
    </w:p>
    <w:p w14:paraId="09B3B9CD" w14:textId="77777777" w:rsidR="00DC7410" w:rsidRDefault="00EE7F67">
      <w:pPr>
        <w:pStyle w:val="Heading2"/>
      </w:pPr>
      <w:r>
        <w:t>The Reformation</w:t>
      </w:r>
    </w:p>
    <w:p w14:paraId="4EEBAD89" w14:textId="77777777" w:rsidR="00DC7410" w:rsidRDefault="00EE7F67">
      <w:pPr>
        <w:pStyle w:val="Textbody"/>
      </w:pPr>
      <w:r>
        <w:tab/>
        <w:t>________________________</w:t>
      </w:r>
      <w:r w:rsidR="00952D4F">
        <w:t xml:space="preserve"> came to understand </w:t>
      </w:r>
      <w:r>
        <w:t>_______________________________________</w:t>
      </w:r>
    </w:p>
    <w:p w14:paraId="426D4639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752BD04C" w14:textId="77777777" w:rsidR="00DC7410" w:rsidRDefault="00EE7F67">
      <w:pPr>
        <w:pStyle w:val="Textbody"/>
      </w:pPr>
      <w:r>
        <w:tab/>
      </w:r>
      <w:r w:rsidR="00952D4F">
        <w:t xml:space="preserve">This </w:t>
      </w:r>
      <w:r>
        <w:t>___________________________________________________________________________</w:t>
      </w:r>
    </w:p>
    <w:p w14:paraId="2CE2DA6A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15E1D014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12F85241" w14:textId="77777777" w:rsidR="00DC7410" w:rsidRDefault="00EE7F67">
      <w:pPr>
        <w:pStyle w:val="Textbody"/>
      </w:pPr>
      <w:r>
        <w:tab/>
        <w:t>________________________________________________________________________________</w:t>
      </w:r>
    </w:p>
    <w:p w14:paraId="5B7849EC" w14:textId="77777777" w:rsidR="00DC7410" w:rsidRDefault="00827A9E">
      <w:pPr>
        <w:pStyle w:val="Heading2"/>
      </w:pPr>
      <w:r w:rsidRPr="00EA0D97">
        <w:rPr>
          <w:noProof/>
        </w:rPr>
        <w:drawing>
          <wp:anchor distT="0" distB="0" distL="114300" distR="114300" simplePos="0" relativeHeight="251659264" behindDoc="0" locked="0" layoutInCell="1" allowOverlap="1" wp14:anchorId="125C11DD" wp14:editId="7125FD09">
            <wp:simplePos x="0" y="0"/>
            <wp:positionH relativeFrom="column">
              <wp:posOffset>4137660</wp:posOffset>
            </wp:positionH>
            <wp:positionV relativeFrom="paragraph">
              <wp:posOffset>189865</wp:posOffset>
            </wp:positionV>
            <wp:extent cx="2171065" cy="2398395"/>
            <wp:effectExtent l="0" t="0" r="635" b="1905"/>
            <wp:wrapSquare wrapText="bothSides"/>
            <wp:docPr id="10219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5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E7F67">
        <w:t>Belgic Confession</w:t>
      </w:r>
    </w:p>
    <w:p w14:paraId="30B8D96C" w14:textId="77777777" w:rsidR="00827A9E" w:rsidRDefault="00EE7F67">
      <w:pPr>
        <w:pStyle w:val="Textbody"/>
      </w:pPr>
      <w:r>
        <w:tab/>
        <w:t>_________________________________________________</w:t>
      </w:r>
    </w:p>
    <w:p w14:paraId="3E79D349" w14:textId="77777777" w:rsidR="00827A9E" w:rsidRDefault="00827A9E" w:rsidP="00827A9E">
      <w:pPr>
        <w:pStyle w:val="Textbody"/>
      </w:pPr>
      <w:r>
        <w:tab/>
        <w:t>_________________________________________________</w:t>
      </w:r>
    </w:p>
    <w:p w14:paraId="62AB6332" w14:textId="77777777" w:rsidR="00827A9E" w:rsidRDefault="00827A9E" w:rsidP="00827A9E">
      <w:pPr>
        <w:pStyle w:val="Textbody"/>
      </w:pPr>
      <w:r>
        <w:tab/>
        <w:t>_________________________________________________</w:t>
      </w:r>
    </w:p>
    <w:p w14:paraId="64096089" w14:textId="77777777" w:rsidR="00827A9E" w:rsidRDefault="00827A9E" w:rsidP="00827A9E">
      <w:pPr>
        <w:pStyle w:val="Textbody"/>
      </w:pPr>
      <w:r>
        <w:tab/>
        <w:t>_________________________________________________</w:t>
      </w:r>
    </w:p>
    <w:p w14:paraId="56C94CC6" w14:textId="77777777" w:rsidR="00827A9E" w:rsidRDefault="00827A9E">
      <w:pPr>
        <w:pStyle w:val="Textbody"/>
      </w:pPr>
    </w:p>
    <w:sectPr w:rsidR="00827A9E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D1BD" w14:textId="77777777" w:rsidR="0085519A" w:rsidRDefault="0085519A">
      <w:r>
        <w:separator/>
      </w:r>
    </w:p>
  </w:endnote>
  <w:endnote w:type="continuationSeparator" w:id="0">
    <w:p w14:paraId="3A8C08B3" w14:textId="77777777" w:rsidR="0085519A" w:rsidRDefault="0085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774E" w14:textId="77777777" w:rsidR="0085519A" w:rsidRDefault="0085519A">
      <w:r>
        <w:rPr>
          <w:color w:val="000000"/>
        </w:rPr>
        <w:separator/>
      </w:r>
    </w:p>
  </w:footnote>
  <w:footnote w:type="continuationSeparator" w:id="0">
    <w:p w14:paraId="17187E4E" w14:textId="77777777" w:rsidR="0085519A" w:rsidRDefault="0085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CFE1" w14:textId="46799F77" w:rsidR="005A11A1" w:rsidRDefault="00EE7F67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226847">
      <w:rPr>
        <w:sz w:val="14"/>
        <w:szCs w:val="14"/>
      </w:rPr>
      <w:t>.10B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00B47"/>
    <w:multiLevelType w:val="multilevel"/>
    <w:tmpl w:val="A444433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10"/>
    <w:rsid w:val="002239C4"/>
    <w:rsid w:val="00226847"/>
    <w:rsid w:val="002F0A87"/>
    <w:rsid w:val="002F7A3F"/>
    <w:rsid w:val="003445BC"/>
    <w:rsid w:val="00746946"/>
    <w:rsid w:val="00827A9E"/>
    <w:rsid w:val="0085519A"/>
    <w:rsid w:val="008D16DC"/>
    <w:rsid w:val="00952D4F"/>
    <w:rsid w:val="00980912"/>
    <w:rsid w:val="00A66C86"/>
    <w:rsid w:val="00D729CB"/>
    <w:rsid w:val="00D871EA"/>
    <w:rsid w:val="00DC7410"/>
    <w:rsid w:val="00E4630F"/>
    <w:rsid w:val="00EA0D97"/>
    <w:rsid w:val="00EE7F67"/>
    <w:rsid w:val="00F113D7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FF38"/>
  <w15:docId w15:val="{F7AFC623-88B6-4C6E-BC3A-70EE1768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226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2010-02-11T15:14:00Z</cp:lastPrinted>
  <dcterms:created xsi:type="dcterms:W3CDTF">2021-11-15T19:48:00Z</dcterms:created>
  <dcterms:modified xsi:type="dcterms:W3CDTF">2021-11-15T19:48:00Z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