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E008" w14:textId="77777777" w:rsidR="00C7778B" w:rsidRDefault="008C1E25">
      <w:pPr>
        <w:pStyle w:val="Heading1"/>
        <w:jc w:val="center"/>
      </w:pPr>
      <w:r>
        <w:t>Lesson 19</w:t>
      </w:r>
      <w:r w:rsidR="00333262">
        <w:t xml:space="preserve">: </w:t>
      </w:r>
      <w:r>
        <w:t>God’s Son and Our Lord</w:t>
      </w:r>
    </w:p>
    <w:p w14:paraId="319892E3" w14:textId="601739EA" w:rsidR="00C7778B" w:rsidRDefault="00333262">
      <w:pPr>
        <w:pStyle w:val="Heading2"/>
        <w:rPr>
          <w:i w:val="0"/>
        </w:rPr>
      </w:pPr>
      <w:r w:rsidRPr="000772EC">
        <w:rPr>
          <w:i w:val="0"/>
        </w:rPr>
        <w:t>Memory work</w:t>
      </w:r>
    </w:p>
    <w:p w14:paraId="397958C9" w14:textId="309EAD66" w:rsidR="00291C38" w:rsidRPr="00870D23" w:rsidRDefault="00291C38" w:rsidP="00291C38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stanzas 1&amp;2 of the song on the other side of this sheet.</w:t>
      </w:r>
    </w:p>
    <w:p w14:paraId="4547CB3B" w14:textId="77777777" w:rsidR="008C1E25" w:rsidRPr="008C1E25" w:rsidRDefault="008C1E25" w:rsidP="008C1E25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>33. Q. Why is He called God’s only-begotten Son,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>since we also are children of God?</w:t>
      </w:r>
    </w:p>
    <w:p w14:paraId="6E4C7C2F" w14:textId="77777777" w:rsidR="008C1E25" w:rsidRPr="008C1E25" w:rsidRDefault="008C1E25" w:rsidP="008C1E25">
      <w:pPr>
        <w:rPr>
          <w:i/>
          <w:lang w:val="en-US"/>
        </w:rPr>
      </w:pPr>
      <w:r w:rsidRPr="008C1E25">
        <w:rPr>
          <w:i/>
          <w:lang w:val="en-US"/>
        </w:rPr>
        <w:t>A. Because Christ alone</w:t>
      </w:r>
    </w:p>
    <w:p w14:paraId="07450A8B" w14:textId="77777777" w:rsidR="008C1E25" w:rsidRPr="008C1E25" w:rsidRDefault="008C1E25" w:rsidP="008C1E25">
      <w:pPr>
        <w:ind w:firstLine="340"/>
        <w:rPr>
          <w:i/>
          <w:lang w:val="en-US"/>
        </w:rPr>
      </w:pPr>
      <w:r w:rsidRPr="008C1E25">
        <w:rPr>
          <w:i/>
          <w:lang w:val="en-US"/>
        </w:rPr>
        <w:t>is t</w:t>
      </w:r>
      <w:r>
        <w:rPr>
          <w:i/>
          <w:lang w:val="en-US"/>
        </w:rPr>
        <w:t>he eternal, natural Son of God.</w:t>
      </w:r>
    </w:p>
    <w:p w14:paraId="7EB22686" w14:textId="77777777" w:rsidR="008C1E25" w:rsidRPr="008C1E25" w:rsidRDefault="008C1E25" w:rsidP="008C1E25">
      <w:pPr>
        <w:rPr>
          <w:i/>
          <w:lang w:val="en-US"/>
        </w:rPr>
      </w:pPr>
      <w:r w:rsidRPr="008C1E25">
        <w:rPr>
          <w:i/>
          <w:lang w:val="en-US"/>
        </w:rPr>
        <w:t>We, however, are children of God by adoption,</w:t>
      </w:r>
    </w:p>
    <w:p w14:paraId="137CCD15" w14:textId="77777777" w:rsidR="00C7778B" w:rsidRDefault="008C1E25" w:rsidP="008C1E25">
      <w:pPr>
        <w:ind w:firstLine="340"/>
        <w:rPr>
          <w:i/>
          <w:lang w:val="en-US"/>
        </w:rPr>
      </w:pPr>
      <w:r w:rsidRPr="008C1E25">
        <w:rPr>
          <w:i/>
          <w:lang w:val="en-US"/>
        </w:rPr>
        <w:t>th</w:t>
      </w:r>
      <w:r>
        <w:rPr>
          <w:i/>
          <w:lang w:val="en-US"/>
        </w:rPr>
        <w:t>rough grace, for Christ’s sake.</w:t>
      </w:r>
    </w:p>
    <w:p w14:paraId="35D44F68" w14:textId="77777777" w:rsidR="008C1E25" w:rsidRPr="008C1E25" w:rsidRDefault="008C1E25" w:rsidP="008C1E25">
      <w:pPr>
        <w:ind w:firstLine="340"/>
        <w:rPr>
          <w:i/>
          <w:lang w:val="en-US"/>
        </w:rPr>
      </w:pPr>
    </w:p>
    <w:p w14:paraId="2CF72C23" w14:textId="77777777" w:rsidR="008C1E25" w:rsidRPr="008C1E25" w:rsidRDefault="008C1E25" w:rsidP="008C1E25">
      <w:pPr>
        <w:pStyle w:val="Heading2"/>
        <w:rPr>
          <w:lang w:val="en-US"/>
        </w:rPr>
      </w:pPr>
      <w:r w:rsidRPr="008C1E25">
        <w:rPr>
          <w:lang w:val="en-US"/>
        </w:rPr>
        <w:t>34. Q. Why do you call Him our Lord?</w:t>
      </w:r>
    </w:p>
    <w:p w14:paraId="21650F03" w14:textId="77777777" w:rsidR="008C1E25" w:rsidRPr="008C1E25" w:rsidRDefault="008C1E25" w:rsidP="008C1E25">
      <w:pPr>
        <w:rPr>
          <w:i/>
          <w:lang w:val="en-US"/>
        </w:rPr>
      </w:pPr>
      <w:r w:rsidRPr="008C1E25">
        <w:rPr>
          <w:i/>
          <w:lang w:val="en-US"/>
        </w:rPr>
        <w:t>A. Because He has ransomed us, body and soul,</w:t>
      </w:r>
    </w:p>
    <w:p w14:paraId="3CFDA6D4" w14:textId="77777777" w:rsidR="008C1E25" w:rsidRPr="008C1E25" w:rsidRDefault="008C1E25" w:rsidP="008C1E25">
      <w:pPr>
        <w:ind w:left="340" w:firstLine="340"/>
        <w:rPr>
          <w:i/>
          <w:lang w:val="en-US"/>
        </w:rPr>
      </w:pPr>
      <w:r w:rsidRPr="008C1E25">
        <w:rPr>
          <w:i/>
          <w:lang w:val="en-US"/>
        </w:rPr>
        <w:t>from all our sins,</w:t>
      </w:r>
    </w:p>
    <w:p w14:paraId="69F5EA74" w14:textId="77777777" w:rsidR="008C1E25" w:rsidRPr="008C1E25" w:rsidRDefault="008C1E25" w:rsidP="008C1E25">
      <w:pPr>
        <w:ind w:firstLine="340"/>
        <w:rPr>
          <w:i/>
          <w:lang w:val="en-US"/>
        </w:rPr>
      </w:pPr>
      <w:r w:rsidRPr="008C1E25">
        <w:rPr>
          <w:i/>
          <w:lang w:val="en-US"/>
        </w:rPr>
        <w:t>not with silver or gold</w:t>
      </w:r>
    </w:p>
    <w:p w14:paraId="1A30635F" w14:textId="77777777" w:rsidR="008C1E25" w:rsidRPr="008C1E25" w:rsidRDefault="008C1E25" w:rsidP="008C1E25">
      <w:pPr>
        <w:ind w:left="340" w:firstLine="340"/>
        <w:rPr>
          <w:i/>
          <w:lang w:val="en-US"/>
        </w:rPr>
      </w:pPr>
      <w:r w:rsidRPr="008C1E25">
        <w:rPr>
          <w:i/>
          <w:lang w:val="en-US"/>
        </w:rPr>
        <w:t>but with His precious blood,</w:t>
      </w:r>
    </w:p>
    <w:p w14:paraId="4D60F752" w14:textId="77777777" w:rsidR="008C1E25" w:rsidRPr="008C1E25" w:rsidRDefault="008C1E25" w:rsidP="008C1E25">
      <w:pPr>
        <w:ind w:firstLine="340"/>
        <w:rPr>
          <w:i/>
          <w:lang w:val="en-US"/>
        </w:rPr>
      </w:pPr>
      <w:r w:rsidRPr="008C1E25">
        <w:rPr>
          <w:i/>
          <w:lang w:val="en-US"/>
        </w:rPr>
        <w:t>and has freed us</w:t>
      </w:r>
    </w:p>
    <w:p w14:paraId="1BFCED64" w14:textId="77777777" w:rsidR="008C1E25" w:rsidRPr="008C1E25" w:rsidRDefault="008C1E25" w:rsidP="008C1E25">
      <w:pPr>
        <w:ind w:left="340" w:firstLine="340"/>
        <w:rPr>
          <w:i/>
          <w:lang w:val="en-US"/>
        </w:rPr>
      </w:pPr>
      <w:r w:rsidRPr="008C1E25">
        <w:rPr>
          <w:i/>
          <w:lang w:val="en-US"/>
        </w:rPr>
        <w:t>from all the power of the devil</w:t>
      </w:r>
    </w:p>
    <w:p w14:paraId="512BDEAF" w14:textId="77777777" w:rsidR="008C1E25" w:rsidRPr="008C1E25" w:rsidRDefault="008C1E25" w:rsidP="008C1E25">
      <w:pPr>
        <w:ind w:left="680" w:firstLine="340"/>
        <w:rPr>
          <w:i/>
          <w:lang w:val="en-US"/>
        </w:rPr>
      </w:pPr>
      <w:r w:rsidRPr="008C1E25">
        <w:rPr>
          <w:i/>
          <w:lang w:val="en-US"/>
        </w:rPr>
        <w:t>to make us His own possession.</w:t>
      </w:r>
    </w:p>
    <w:p w14:paraId="1B0AB2BF" w14:textId="77777777" w:rsidR="008C1E25" w:rsidRPr="008C1E25" w:rsidRDefault="008C1E25" w:rsidP="008C1E25">
      <w:pPr>
        <w:ind w:left="680" w:firstLine="340"/>
        <w:rPr>
          <w:i/>
          <w:lang w:val="en-US"/>
        </w:rPr>
      </w:pPr>
    </w:p>
    <w:p w14:paraId="047814B2" w14:textId="77777777" w:rsidR="00C7778B" w:rsidRPr="000772EC" w:rsidRDefault="00333262" w:rsidP="008C1E25">
      <w:pPr>
        <w:pStyle w:val="Heading2"/>
        <w:rPr>
          <w:i w:val="0"/>
        </w:rPr>
      </w:pPr>
      <w:r w:rsidRPr="000772EC">
        <w:rPr>
          <w:i w:val="0"/>
        </w:rPr>
        <w:t>Homework</w:t>
      </w:r>
    </w:p>
    <w:p w14:paraId="0DBE92D6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 xml:space="preserve">Look up the </w:t>
      </w:r>
      <w:r w:rsidRPr="00910F8B">
        <w:rPr>
          <w:i/>
          <w:iCs/>
          <w:u w:val="single"/>
          <w:lang w:val="en-CA"/>
        </w:rPr>
        <w:t>Athanasian Creed</w:t>
      </w:r>
      <w:r>
        <w:rPr>
          <w:lang w:val="en-CA"/>
        </w:rPr>
        <w:t xml:space="preserve"> in a Book of Praise or at www.canrc.org.</w:t>
      </w:r>
    </w:p>
    <w:p w14:paraId="6313C89F" w14:textId="77777777" w:rsidR="008C1E25" w:rsidRPr="008C1E25" w:rsidRDefault="008C1E25">
      <w:pPr>
        <w:pStyle w:val="Textbody"/>
        <w:rPr>
          <w:lang w:val="en-CA"/>
        </w:rPr>
      </w:pPr>
      <w:r w:rsidRPr="008C1E25">
        <w:rPr>
          <w:lang w:val="en-CA"/>
        </w:rPr>
        <w:t>1.</w:t>
      </w:r>
      <w:r w:rsidR="000772EC">
        <w:rPr>
          <w:lang w:val="en-CA"/>
        </w:rPr>
        <w:t>(2)</w:t>
      </w:r>
      <w:r w:rsidRPr="008C1E25">
        <w:rPr>
          <w:lang w:val="en-CA"/>
        </w:rPr>
        <w:t xml:space="preserve"> </w:t>
      </w:r>
      <w:r>
        <w:rPr>
          <w:lang w:val="en-CA"/>
        </w:rPr>
        <w:t>Find article 22</w:t>
      </w:r>
      <w:r w:rsidRPr="008C1E25">
        <w:rPr>
          <w:lang w:val="en-CA"/>
        </w:rPr>
        <w:t>.</w:t>
      </w:r>
    </w:p>
    <w:p w14:paraId="09047466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From where is the Son? ____________________________</w:t>
      </w:r>
    </w:p>
    <w:p w14:paraId="0AF23178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What is the Son not? ______________________________________</w:t>
      </w:r>
    </w:p>
    <w:p w14:paraId="086075DB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What is the Son? _______________________________</w:t>
      </w:r>
    </w:p>
    <w:p w14:paraId="7795FAF1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>2.</w:t>
      </w:r>
      <w:r w:rsidR="000772EC">
        <w:rPr>
          <w:lang w:val="en-CA"/>
        </w:rPr>
        <w:t>(2)</w:t>
      </w:r>
      <w:r>
        <w:rPr>
          <w:lang w:val="en-CA"/>
        </w:rPr>
        <w:t xml:space="preserve"> Find article 31.</w:t>
      </w:r>
    </w:p>
    <w:p w14:paraId="4FC8EC15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When was the Son begotten? ________________________________________________________</w:t>
      </w:r>
    </w:p>
    <w:p w14:paraId="6A15B745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Of what was He begotten? __________________________________________________________</w:t>
      </w:r>
    </w:p>
    <w:p w14:paraId="5E24C382" w14:textId="77777777" w:rsidR="008C1E25" w:rsidRPr="008C1E25" w:rsidRDefault="008C1E25">
      <w:pPr>
        <w:pStyle w:val="Textbody"/>
        <w:rPr>
          <w:lang w:val="en-CA"/>
        </w:rPr>
      </w:pPr>
      <w:r>
        <w:rPr>
          <w:lang w:val="en-CA"/>
        </w:rPr>
        <w:tab/>
        <w:t>What is this saying about the nature of the Son of God (hint: see articles 32-33).</w:t>
      </w:r>
    </w:p>
    <w:p w14:paraId="436D2C37" w14:textId="77777777" w:rsidR="00C7778B" w:rsidRDefault="00333262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4E461997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>3.</w:t>
      </w:r>
      <w:r w:rsidR="000772EC">
        <w:rPr>
          <w:lang w:val="en-CA"/>
        </w:rPr>
        <w:t>(1)</w:t>
      </w:r>
      <w:r>
        <w:rPr>
          <w:lang w:val="en-CA"/>
        </w:rPr>
        <w:t xml:space="preserve"> Would it have be</w:t>
      </w:r>
      <w:r w:rsidR="000772EC">
        <w:rPr>
          <w:lang w:val="en-CA"/>
        </w:rPr>
        <w:t>en fun to have been a slave in J</w:t>
      </w:r>
      <w:r>
        <w:rPr>
          <w:lang w:val="en-CA"/>
        </w:rPr>
        <w:t>esus’ time? _________ because ______________</w:t>
      </w:r>
    </w:p>
    <w:p w14:paraId="72508700" w14:textId="77777777" w:rsidR="008C1E25" w:rsidRDefault="008C1E25" w:rsidP="008C1E25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16580057" w14:textId="77777777" w:rsidR="008C1E25" w:rsidRDefault="008C1E25" w:rsidP="008C1E25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4911CE77" w14:textId="77777777" w:rsidR="008C1E25" w:rsidRDefault="008C1E25">
      <w:pPr>
        <w:pStyle w:val="Textbody"/>
        <w:rPr>
          <w:lang w:val="en-CA"/>
        </w:rPr>
      </w:pPr>
      <w:r>
        <w:rPr>
          <w:lang w:val="en-CA"/>
        </w:rPr>
        <w:t>4.</w:t>
      </w:r>
      <w:r w:rsidR="000772EC">
        <w:rPr>
          <w:lang w:val="en-CA"/>
        </w:rPr>
        <w:t>(3)</w:t>
      </w:r>
      <w:r>
        <w:rPr>
          <w:lang w:val="en-CA"/>
        </w:rPr>
        <w:t xml:space="preserve"> Does it feel good to be a slave of Jesus? _________ because ______________________________</w:t>
      </w:r>
    </w:p>
    <w:p w14:paraId="4B2A824C" w14:textId="77777777" w:rsidR="008C1E25" w:rsidRDefault="008C1E25" w:rsidP="008C1E25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70B6040D" w14:textId="77777777" w:rsidR="008C1E25" w:rsidRDefault="008C1E25" w:rsidP="008C1E25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11C64D74" w14:textId="77777777" w:rsidR="008C1E25" w:rsidRPr="008C1E25" w:rsidRDefault="008C1E25">
      <w:pPr>
        <w:pStyle w:val="Textbody"/>
        <w:rPr>
          <w:lang w:val="en-CA"/>
        </w:rPr>
      </w:pPr>
      <w:r>
        <w:rPr>
          <w:lang w:val="en-CA"/>
        </w:rPr>
        <w:t>5.</w:t>
      </w:r>
      <w:r w:rsidR="000772EC">
        <w:rPr>
          <w:lang w:val="en-CA"/>
        </w:rPr>
        <w:t>(2)</w:t>
      </w:r>
      <w:r>
        <w:rPr>
          <w:lang w:val="en-CA"/>
        </w:rPr>
        <w:t xml:space="preserve"> Some people say they want to be </w:t>
      </w:r>
      <w:r w:rsidR="00546896">
        <w:rPr>
          <w:lang w:val="en-CA"/>
        </w:rPr>
        <w:t xml:space="preserve">totally </w:t>
      </w:r>
      <w:r>
        <w:rPr>
          <w:lang w:val="en-CA"/>
        </w:rPr>
        <w:t>free. Is that possible? ____</w:t>
      </w:r>
      <w:r w:rsidR="00546896">
        <w:rPr>
          <w:lang w:val="en-CA"/>
        </w:rPr>
        <w:t>_ because ________________</w:t>
      </w:r>
    </w:p>
    <w:p w14:paraId="7F960FD0" w14:textId="77777777" w:rsidR="00546896" w:rsidRDefault="00546896" w:rsidP="00546896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3AE99300" w14:textId="0FB46E2A" w:rsidR="008C1E25" w:rsidRDefault="008C1E25" w:rsidP="008C1E25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17F2F483" w14:textId="7F13414B" w:rsidR="000650DA" w:rsidRDefault="000650DA" w:rsidP="008C1E25">
      <w:pPr>
        <w:pStyle w:val="Textbody"/>
        <w:rPr>
          <w:lang w:val="en-CA"/>
        </w:rPr>
      </w:pPr>
    </w:p>
    <w:p w14:paraId="53A3AC79" w14:textId="16D2F8AE" w:rsidR="0019119E" w:rsidRDefault="0019119E" w:rsidP="0019119E">
      <w:pPr>
        <w:pStyle w:val="Heading2"/>
      </w:pPr>
      <w:r>
        <w:t>Alternative Memory work</w:t>
      </w:r>
    </w:p>
    <w:p w14:paraId="6DAFB2C4" w14:textId="102FC011" w:rsidR="007610C0" w:rsidRDefault="0049400B" w:rsidP="008C1E25">
      <w:pPr>
        <w:pStyle w:val="Textbody"/>
        <w:rPr>
          <w:i/>
          <w:iCs/>
          <w:lang w:val="en-CA"/>
        </w:rPr>
      </w:pPr>
      <w:r w:rsidRPr="0049400B">
        <w:rPr>
          <w:i/>
          <w:iCs/>
          <w:lang w:val="en-CA"/>
        </w:rPr>
        <w:t xml:space="preserve">The </w:t>
      </w:r>
      <w:r>
        <w:rPr>
          <w:i/>
          <w:iCs/>
          <w:lang w:val="en-CA"/>
        </w:rPr>
        <w:t>following stanzas are rhymed versions of q&amp;a 33 &amp; 34:</w:t>
      </w:r>
    </w:p>
    <w:p w14:paraId="12E80F9D" w14:textId="77777777" w:rsidR="0049400B" w:rsidRPr="0049400B" w:rsidRDefault="0049400B" w:rsidP="008C1E25">
      <w:pPr>
        <w:pStyle w:val="Textbody"/>
        <w:rPr>
          <w:i/>
          <w:iCs/>
          <w:lang w:val="en-CA"/>
        </w:rPr>
      </w:pPr>
    </w:p>
    <w:p w14:paraId="20BCD1FC" w14:textId="491C86B5" w:rsidR="0019119E" w:rsidRDefault="0019119E" w:rsidP="008C1E25">
      <w:pPr>
        <w:pStyle w:val="Textbody"/>
        <w:rPr>
          <w:lang w:val="en-CA"/>
        </w:rPr>
      </w:pPr>
      <w:r>
        <w:rPr>
          <w:lang w:val="en-CA"/>
        </w:rPr>
        <w:t>1. Jesus Christ alone is God’s eternal Son</w:t>
      </w:r>
    </w:p>
    <w:p w14:paraId="2C4A553A" w14:textId="54987DEA" w:rsidR="0019119E" w:rsidRDefault="0019119E" w:rsidP="008C1E25">
      <w:pPr>
        <w:pStyle w:val="Textbody"/>
        <w:rPr>
          <w:lang w:val="en-CA"/>
        </w:rPr>
      </w:pPr>
      <w:r>
        <w:rPr>
          <w:lang w:val="en-CA"/>
        </w:rPr>
        <w:t>Begotten from all ages, the only One.</w:t>
      </w:r>
    </w:p>
    <w:p w14:paraId="79235BDC" w14:textId="4948E72E" w:rsidR="0019119E" w:rsidRDefault="0019119E" w:rsidP="008C1E25">
      <w:pPr>
        <w:pStyle w:val="Textbody"/>
        <w:rPr>
          <w:lang w:val="en-CA"/>
        </w:rPr>
      </w:pPr>
      <w:r>
        <w:rPr>
          <w:lang w:val="en-CA"/>
        </w:rPr>
        <w:t>He shares God’s divinity, true Light of very Light.</w:t>
      </w:r>
    </w:p>
    <w:p w14:paraId="0CD99EC4" w14:textId="38DCB9BF" w:rsidR="0019119E" w:rsidRDefault="0019119E" w:rsidP="008C1E25">
      <w:pPr>
        <w:pStyle w:val="Textbody"/>
        <w:rPr>
          <w:lang w:val="en-CA"/>
        </w:rPr>
      </w:pPr>
      <w:r>
        <w:rPr>
          <w:lang w:val="en-CA"/>
        </w:rPr>
        <w:t>We too are God’s children, but not by our own right:</w:t>
      </w:r>
    </w:p>
    <w:p w14:paraId="06CEA1CB" w14:textId="3E54C814" w:rsidR="0019119E" w:rsidRDefault="0019119E" w:rsidP="008C1E25">
      <w:pPr>
        <w:pStyle w:val="Textbody"/>
        <w:rPr>
          <w:lang w:val="en-CA"/>
        </w:rPr>
      </w:pPr>
      <w:r>
        <w:rPr>
          <w:lang w:val="en-CA"/>
        </w:rPr>
        <w:t>By grace alone.</w:t>
      </w:r>
    </w:p>
    <w:p w14:paraId="558C805B" w14:textId="0A24FBC7" w:rsidR="00767D2B" w:rsidRDefault="00767D2B" w:rsidP="008C1E25">
      <w:pPr>
        <w:pStyle w:val="Textbody"/>
        <w:rPr>
          <w:lang w:val="en-CA"/>
        </w:rPr>
      </w:pPr>
    </w:p>
    <w:p w14:paraId="47DBB72B" w14:textId="37D4F41A" w:rsidR="00767D2B" w:rsidRDefault="00767D2B" w:rsidP="008C1E25">
      <w:pPr>
        <w:pStyle w:val="Textbody"/>
        <w:rPr>
          <w:lang w:val="en-CA"/>
        </w:rPr>
      </w:pPr>
      <w:r>
        <w:rPr>
          <w:lang w:val="en-CA"/>
        </w:rPr>
        <w:t>2. Jes</w:t>
      </w:r>
      <w:r w:rsidR="007610C0">
        <w:rPr>
          <w:lang w:val="en-CA"/>
        </w:rPr>
        <w:t>u</w:t>
      </w:r>
      <w:r>
        <w:rPr>
          <w:lang w:val="en-CA"/>
        </w:rPr>
        <w:t>s is our master. He has ransomed us.</w:t>
      </w:r>
    </w:p>
    <w:p w14:paraId="2C513E7C" w14:textId="2D55F2E7" w:rsidR="00767D2B" w:rsidRDefault="00767D2B" w:rsidP="008C1E25">
      <w:pPr>
        <w:pStyle w:val="Textbody"/>
        <w:rPr>
          <w:lang w:val="en-CA"/>
        </w:rPr>
      </w:pPr>
      <w:r>
        <w:rPr>
          <w:lang w:val="en-CA"/>
        </w:rPr>
        <w:t>He bought us, soul and body. In Him we trust.</w:t>
      </w:r>
    </w:p>
    <w:p w14:paraId="27EC0C0D" w14:textId="16CC844C" w:rsidR="00767D2B" w:rsidRDefault="00767D2B" w:rsidP="008C1E25">
      <w:pPr>
        <w:pStyle w:val="Textbody"/>
        <w:rPr>
          <w:lang w:val="en-CA"/>
        </w:rPr>
      </w:pPr>
      <w:r>
        <w:rPr>
          <w:lang w:val="en-CA"/>
        </w:rPr>
        <w:t>Jesus paid for all our sin, by Him we have been freed</w:t>
      </w:r>
    </w:p>
    <w:p w14:paraId="3EFC1D98" w14:textId="071276DE" w:rsidR="00767D2B" w:rsidRDefault="00767D2B" w:rsidP="008C1E25">
      <w:pPr>
        <w:pStyle w:val="Textbody"/>
        <w:rPr>
          <w:lang w:val="en-CA"/>
        </w:rPr>
      </w:pPr>
      <w:r>
        <w:rPr>
          <w:lang w:val="en-CA"/>
        </w:rPr>
        <w:t>--not with go</w:t>
      </w:r>
      <w:r w:rsidR="007610C0">
        <w:rPr>
          <w:lang w:val="en-CA"/>
        </w:rPr>
        <w:t>l</w:t>
      </w:r>
      <w:r>
        <w:rPr>
          <w:lang w:val="en-CA"/>
        </w:rPr>
        <w:t>d or silver, but with His precious blood.</w:t>
      </w:r>
    </w:p>
    <w:p w14:paraId="1D93CB0D" w14:textId="6D5A286B" w:rsidR="00767D2B" w:rsidRDefault="00767D2B" w:rsidP="008C1E25">
      <w:pPr>
        <w:pStyle w:val="Textbody"/>
        <w:rPr>
          <w:lang w:val="en-CA"/>
        </w:rPr>
      </w:pPr>
      <w:r>
        <w:rPr>
          <w:lang w:val="en-CA"/>
        </w:rPr>
        <w:t>He is our Lord.</w:t>
      </w:r>
    </w:p>
    <w:p w14:paraId="36CD82EA" w14:textId="0524102C" w:rsidR="007610C0" w:rsidRDefault="007610C0" w:rsidP="008C1E25">
      <w:pPr>
        <w:pStyle w:val="Textbody"/>
        <w:rPr>
          <w:lang w:val="en-CA"/>
        </w:rPr>
      </w:pPr>
    </w:p>
    <w:p w14:paraId="538D0E32" w14:textId="6566866E" w:rsidR="007610C0" w:rsidRDefault="007610C0" w:rsidP="008C1E25">
      <w:pPr>
        <w:pStyle w:val="Textbody"/>
        <w:rPr>
          <w:lang w:val="en-CA"/>
        </w:rPr>
      </w:pPr>
    </w:p>
    <w:p w14:paraId="294003E0" w14:textId="3E84DB51" w:rsidR="007610C0" w:rsidRDefault="007610C0" w:rsidP="008C1E25">
      <w:pPr>
        <w:pStyle w:val="Textbody"/>
        <w:rPr>
          <w:lang w:val="en-CA"/>
        </w:rPr>
      </w:pPr>
      <w:r>
        <w:rPr>
          <w:lang w:val="en-CA"/>
        </w:rPr>
        <w:t>Based on this melody (a Dutch Christmas hymn):</w:t>
      </w:r>
    </w:p>
    <w:p w14:paraId="586C27AD" w14:textId="008AD6F1" w:rsidR="007610C0" w:rsidRDefault="007610C0" w:rsidP="008C1E25">
      <w:pPr>
        <w:pStyle w:val="Textbody"/>
        <w:rPr>
          <w:lang w:val="en-CA"/>
        </w:rPr>
      </w:pPr>
      <w:r>
        <w:rPr>
          <w:noProof/>
        </w:rPr>
        <w:drawing>
          <wp:inline distT="0" distB="0" distL="0" distR="0" wp14:anchorId="2F32008E" wp14:editId="209525EB">
            <wp:extent cx="6332220" cy="2665730"/>
            <wp:effectExtent l="0" t="0" r="0" b="1270"/>
            <wp:docPr id="1" name="Picture 1" descr="\relative f' { \time 2/2 \key g \major&#10;g4 g g fis e2 d g4 g a a b2. \bar &quot;&quot; \break b4 b b b b d2 b4 b a2 b g1 \break&#10;g4 g a b c4. b8 a4 g g fis e e d1 \break a'4 g a b c2 b4 a g e fis g a2. r4 d,2 e4 fis g1 \bar &quot;|.&quot; } &#10;\addlyrics { Nu zijt wel -- le -- ko -- me Je -- su, lie -- ve Heer, Gij komt van al -- zo ho -- ge, van al -- zo veer.&#10;Nu zijt wel -- le -- ko -- me van de ho -- ge he -- mel neer. Hier al in dit aard -- rijk zijt Gij ge -- zien nooit meer. Ky -- ri -- e -- leis.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relative f' { \time 2/2 \key g \major&#10;g4 g g fis e2 d g4 g a a b2. \bar &quot;&quot; \break b4 b b b b d2 b4 b a2 b g1 \break&#10;g4 g a b c4. b8 a4 g g fis e e d1 \break a'4 g a b c2 b4 a g e fis g a2. r4 d,2 e4 fis g1 \bar &quot;|.&quot; } &#10;\addlyrics { Nu zijt wel -- le -- ko -- me Je -- su, lie -- ve Heer, Gij komt van al -- zo ho -- ge, van al -- zo veer.&#10;Nu zijt wel -- le -- ko -- me van de ho -- ge he -- mel neer. Hier al in dit aard -- rijk zijt Gij ge -- zien nooit meer. Ky -- ri -- e -- leis. 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0C0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716A" w14:textId="77777777" w:rsidR="001E0F8A" w:rsidRDefault="001E0F8A">
      <w:r>
        <w:separator/>
      </w:r>
    </w:p>
  </w:endnote>
  <w:endnote w:type="continuationSeparator" w:id="0">
    <w:p w14:paraId="0E454D23" w14:textId="77777777" w:rsidR="001E0F8A" w:rsidRDefault="001E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BD34" w14:textId="77777777" w:rsidR="001E0F8A" w:rsidRDefault="001E0F8A">
      <w:r>
        <w:rPr>
          <w:color w:val="000000"/>
        </w:rPr>
        <w:separator/>
      </w:r>
    </w:p>
  </w:footnote>
  <w:footnote w:type="continuationSeparator" w:id="0">
    <w:p w14:paraId="6365565A" w14:textId="77777777" w:rsidR="001E0F8A" w:rsidRDefault="001E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7F47" w14:textId="62C3816F" w:rsidR="00000000" w:rsidRPr="000772EC" w:rsidRDefault="000772EC" w:rsidP="000772EC">
    <w:pPr>
      <w:pStyle w:val="Header"/>
    </w:pPr>
    <w:r>
      <w:rPr>
        <w:sz w:val="14"/>
        <w:szCs w:val="14"/>
        <w:lang w:val="en-CA"/>
      </w:rPr>
      <w:t>1</w:t>
    </w:r>
    <w:r w:rsidR="00163CE4">
      <w:rPr>
        <w:sz w:val="14"/>
        <w:szCs w:val="14"/>
        <w:lang w:val="en-CA"/>
      </w:rPr>
      <w:t>.19C</w:t>
    </w:r>
    <w:r w:rsidRPr="00512994">
      <w:rPr>
        <w:sz w:val="14"/>
        <w:szCs w:val="14"/>
        <w:lang w:val="en-CA"/>
      </w:rPr>
      <w:t xml:space="preserve">   </w:t>
    </w:r>
    <w:r w:rsidR="00546896">
      <w:rPr>
        <w:sz w:val="14"/>
        <w:szCs w:val="14"/>
        <w:lang w:val="en-CA"/>
      </w:rPr>
      <w:tab/>
    </w:r>
    <w:r w:rsidR="00546896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170E"/>
    <w:multiLevelType w:val="multilevel"/>
    <w:tmpl w:val="3F16B00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62B724F"/>
    <w:multiLevelType w:val="multilevel"/>
    <w:tmpl w:val="3870AF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732849109">
    <w:abstractNumId w:val="1"/>
  </w:num>
  <w:num w:numId="2" w16cid:durableId="3185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8B"/>
    <w:rsid w:val="000650DA"/>
    <w:rsid w:val="000658D1"/>
    <w:rsid w:val="000772EC"/>
    <w:rsid w:val="00163CE4"/>
    <w:rsid w:val="0019119E"/>
    <w:rsid w:val="001E0F8A"/>
    <w:rsid w:val="001F3A31"/>
    <w:rsid w:val="00291C38"/>
    <w:rsid w:val="00333262"/>
    <w:rsid w:val="0049400B"/>
    <w:rsid w:val="004F43FA"/>
    <w:rsid w:val="00546896"/>
    <w:rsid w:val="007610C0"/>
    <w:rsid w:val="00767D2B"/>
    <w:rsid w:val="00840622"/>
    <w:rsid w:val="008A042C"/>
    <w:rsid w:val="008C1E25"/>
    <w:rsid w:val="008D6C5D"/>
    <w:rsid w:val="00910F8B"/>
    <w:rsid w:val="00C7778B"/>
    <w:rsid w:val="00D0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5900"/>
  <w15:docId w15:val="{26CF4C33-D1F5-497D-9E87-1EB83E22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077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19: God’s Son and Our Lord</vt:lpstr>
      <vt:lpstr>    Memory work</vt:lpstr>
      <vt:lpstr>    34. Q. Why do you call Him our Lord?</vt:lpstr>
      <vt:lpstr>    Homework</vt:lpstr>
      <vt:lpstr>    Alternative Memory work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2022-01-29T01:53:00Z</dcterms:created>
  <dcterms:modified xsi:type="dcterms:W3CDTF">2024-02-27T19:20:00Z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