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B83DC" w14:textId="68A0EAAF" w:rsidR="005550A6" w:rsidRDefault="00865573">
      <w:pPr>
        <w:pStyle w:val="Heading1"/>
        <w:jc w:val="center"/>
      </w:pPr>
      <w:r>
        <w:t xml:space="preserve">Lesson </w:t>
      </w:r>
      <w:r w:rsidR="00844F57">
        <w:t>2</w:t>
      </w:r>
      <w:r w:rsidR="00332291">
        <w:t>1</w:t>
      </w:r>
      <w:r w:rsidR="00F97E05">
        <w:t xml:space="preserve">: </w:t>
      </w:r>
      <w:r w:rsidR="00327A00">
        <w:t xml:space="preserve">The Church </w:t>
      </w:r>
      <w:r w:rsidR="00322C72">
        <w:t>–</w:t>
      </w:r>
      <w:r w:rsidR="00327A00">
        <w:t xml:space="preserve"> Government</w:t>
      </w:r>
      <w:r w:rsidR="00322C72">
        <w:t xml:space="preserve"> (</w:t>
      </w:r>
      <w:r w:rsidR="00332291">
        <w:t>3</w:t>
      </w:r>
      <w:r w:rsidR="00322C72">
        <w:t>)</w:t>
      </w:r>
    </w:p>
    <w:p w14:paraId="74C872E8" w14:textId="77777777" w:rsidR="00D8397B" w:rsidRDefault="00D8397B">
      <w:pPr>
        <w:pStyle w:val="Heading2"/>
      </w:pPr>
      <w:r>
        <w:t>Bible Study: 1 Timothy and Titus</w:t>
      </w:r>
    </w:p>
    <w:p w14:paraId="48ED12FC" w14:textId="77777777" w:rsidR="00D8397B" w:rsidRDefault="00D8397B" w:rsidP="00D8397B">
      <w:pPr>
        <w:pStyle w:val="Textbody"/>
      </w:pPr>
      <w:r>
        <w:t>1. Look up 1 Timothy 3:1-13. What do we find here? ________________________________________</w:t>
      </w:r>
    </w:p>
    <w:p w14:paraId="49FE2C2E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36F1CA5C" w14:textId="77777777" w:rsidR="00D8397B" w:rsidRDefault="00D8397B" w:rsidP="00D8397B">
      <w:pPr>
        <w:pStyle w:val="Textbody"/>
      </w:pPr>
      <w:r>
        <w:t xml:space="preserve">2. Read 1 Timothy 3:4 &amp; 12. Why </w:t>
      </w:r>
      <w:r w:rsidR="009F02C2">
        <w:t xml:space="preserve">does Paul say </w:t>
      </w:r>
      <w:r>
        <w:t>this a prerequisite for a</w:t>
      </w:r>
      <w:r w:rsidR="009F02C2">
        <w:t>n elder or a deacon? ________</w:t>
      </w:r>
    </w:p>
    <w:p w14:paraId="74ED099B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44966583" w14:textId="77777777" w:rsidR="00D8397B" w:rsidRDefault="00D8397B" w:rsidP="00D8397B">
      <w:pPr>
        <w:pStyle w:val="Textbody"/>
      </w:pPr>
      <w:r>
        <w:tab/>
        <w:t>________________________________________________________________________________</w:t>
      </w:r>
    </w:p>
    <w:p w14:paraId="58C12323" w14:textId="77777777" w:rsidR="00D8397B" w:rsidRDefault="00D8397B" w:rsidP="00D8397B">
      <w:pPr>
        <w:pStyle w:val="Textbody"/>
      </w:pPr>
      <w:r>
        <w:t xml:space="preserve">3. </w:t>
      </w:r>
      <w:r w:rsidR="00157A02">
        <w:t>Look up Titus 1:6-9. What do we find here? ____________________________________________</w:t>
      </w:r>
    </w:p>
    <w:p w14:paraId="046DD9AC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05445ACD" w14:textId="77777777" w:rsidR="00157A02" w:rsidRDefault="00157A02" w:rsidP="00D8397B">
      <w:pPr>
        <w:pStyle w:val="Textbody"/>
      </w:pPr>
      <w:r>
        <w:t>4. Titus is given no instructions regarding deacons. Why might that be? _________________________</w:t>
      </w:r>
    </w:p>
    <w:p w14:paraId="2A5C309B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2DC184C0" w14:textId="77777777" w:rsidR="00157A02" w:rsidRDefault="00157A02" w:rsidP="00D8397B">
      <w:pPr>
        <w:pStyle w:val="Textbody"/>
      </w:pPr>
      <w:r>
        <w:t>5. Read Titus 1:9. For what two reasons must an elder hold firmly to the trustworthy message as it has been taught?</w:t>
      </w:r>
    </w:p>
    <w:p w14:paraId="740E7670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69E2ABD5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37E7020A" w14:textId="77777777" w:rsidR="00157A02" w:rsidRDefault="00157A02" w:rsidP="00157A02">
      <w:pPr>
        <w:pStyle w:val="Textbody"/>
      </w:pPr>
      <w:r>
        <w:tab/>
        <w:t>________________________________________________________________________________</w:t>
      </w:r>
    </w:p>
    <w:p w14:paraId="3446168C" w14:textId="77777777" w:rsidR="005550A6" w:rsidRDefault="00C37498">
      <w:pPr>
        <w:pStyle w:val="Heading2"/>
      </w:pPr>
      <w:r>
        <w:t>Officers and Meetings</w:t>
      </w:r>
    </w:p>
    <w:p w14:paraId="7FDBB553" w14:textId="77777777" w:rsidR="005550A6" w:rsidRDefault="00C66DBF">
      <w:pPr>
        <w:pStyle w:val="Textbody"/>
      </w:pPr>
      <w:r>
        <w:t xml:space="preserve">Consistory: </w:t>
      </w:r>
      <w:r w:rsidR="00F97E05">
        <w:t>________________________________________________________________________</w:t>
      </w:r>
    </w:p>
    <w:p w14:paraId="2AC82166" w14:textId="77777777" w:rsidR="005550A6" w:rsidRDefault="00C66DBF">
      <w:pPr>
        <w:pStyle w:val="Textbody"/>
      </w:pPr>
      <w:r>
        <w:t xml:space="preserve">Deaconry: </w:t>
      </w:r>
      <w:r w:rsidR="00F97E05">
        <w:t>________________________________________________________________________</w:t>
      </w:r>
    </w:p>
    <w:p w14:paraId="5AB5FD6D" w14:textId="77777777" w:rsidR="005550A6" w:rsidRDefault="00C66DBF">
      <w:pPr>
        <w:pStyle w:val="Textbody"/>
      </w:pPr>
      <w:r>
        <w:t xml:space="preserve">Council: </w:t>
      </w:r>
      <w:r w:rsidR="00F97E05">
        <w:t>__________________________________________________________________________</w:t>
      </w:r>
    </w:p>
    <w:p w14:paraId="12C8215B" w14:textId="77777777" w:rsidR="005550A6" w:rsidRDefault="00C66DBF">
      <w:pPr>
        <w:pStyle w:val="Textbody"/>
      </w:pPr>
      <w:r>
        <w:t xml:space="preserve">Congregational meeting: </w:t>
      </w:r>
      <w:r w:rsidR="00F97E05">
        <w:t>______________________________________________________________</w:t>
      </w:r>
    </w:p>
    <w:p w14:paraId="22B462F9" w14:textId="77777777" w:rsidR="005550A6" w:rsidRDefault="00F97E05">
      <w:pPr>
        <w:pStyle w:val="Textbody"/>
      </w:pPr>
      <w:r>
        <w:tab/>
        <w:t>________________________________________________________________________________</w:t>
      </w:r>
    </w:p>
    <w:p w14:paraId="7D45A5CC" w14:textId="77777777" w:rsidR="00976E5D" w:rsidRDefault="00976E5D">
      <w:pPr>
        <w:pStyle w:val="Textbody"/>
      </w:pPr>
      <w:r>
        <w:t xml:space="preserve">Note: all meetings are public meetings. However, many agenda items are dealt with in ‘closed’ sessions because they are confidential and private. </w:t>
      </w:r>
    </w:p>
    <w:p w14:paraId="73F67DEA" w14:textId="77777777" w:rsidR="00976E5D" w:rsidRDefault="00976E5D">
      <w:pPr>
        <w:pStyle w:val="Textbody"/>
      </w:pPr>
      <w:r>
        <w:t>The consistory, deaconry, and council all tend to meet once per month:</w:t>
      </w:r>
    </w:p>
    <w:p w14:paraId="52496F1F" w14:textId="77777777" w:rsidR="00976E5D" w:rsidRDefault="00976E5D">
      <w:pPr>
        <w:pStyle w:val="Textbody"/>
      </w:pPr>
      <w:r>
        <w:tab/>
        <w:t>Deaconry: on the first Monday after the last Sunday of the month</w:t>
      </w:r>
    </w:p>
    <w:p w14:paraId="6638CE81" w14:textId="77777777" w:rsidR="00976E5D" w:rsidRDefault="00976E5D">
      <w:pPr>
        <w:pStyle w:val="Textbody"/>
      </w:pPr>
      <w:r>
        <w:tab/>
        <w:t>Consistory: on the first Monday of the month</w:t>
      </w:r>
    </w:p>
    <w:p w14:paraId="2C570754" w14:textId="77777777" w:rsidR="00976E5D" w:rsidRDefault="00976E5D">
      <w:pPr>
        <w:pStyle w:val="Textbody"/>
      </w:pPr>
      <w:r>
        <w:tab/>
        <w:t>Council: on the third Monday of the month</w:t>
      </w:r>
    </w:p>
    <w:p w14:paraId="21C0DA8A" w14:textId="77777777" w:rsidR="003B3CC5" w:rsidRPr="00C66DBF" w:rsidRDefault="003B3CC5" w:rsidP="00C66DBF">
      <w:pPr>
        <w:rPr>
          <w:b/>
          <w:i/>
          <w:sz w:val="28"/>
        </w:rPr>
      </w:pPr>
      <w:r w:rsidRPr="00C66DBF">
        <w:rPr>
          <w:b/>
          <w:i/>
          <w:sz w:val="28"/>
        </w:rPr>
        <w:t>Calling</w:t>
      </w:r>
    </w:p>
    <w:p w14:paraId="7E8C9C5F" w14:textId="77777777" w:rsidR="003B3CC5" w:rsidRDefault="00976E5D" w:rsidP="003B3CC5">
      <w:pPr>
        <w:pStyle w:val="Textbody"/>
      </w:pPr>
      <w:r>
        <w:t>Internal call: _</w:t>
      </w:r>
      <w:r w:rsidR="003B3CC5">
        <w:t>_______________________________________________________________________</w:t>
      </w:r>
    </w:p>
    <w:p w14:paraId="7357EA36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0EC103A5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1DB58552" w14:textId="77777777" w:rsidR="003B3CC5" w:rsidRDefault="00D2596C" w:rsidP="003B3CC5">
      <w:pPr>
        <w:pStyle w:val="Textbody"/>
      </w:pPr>
      <w:r>
        <w:t>External call: _</w:t>
      </w:r>
      <w:r w:rsidR="003B3CC5">
        <w:t>______________________________________________________________________</w:t>
      </w:r>
    </w:p>
    <w:p w14:paraId="57C84CFD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3A3E7A93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09F12C20" w14:textId="77777777" w:rsidR="00D2596C" w:rsidRPr="00D2596C" w:rsidRDefault="00D2596C" w:rsidP="00D2596C">
      <w:pPr>
        <w:pStyle w:val="Textbody"/>
      </w:pPr>
      <w:r w:rsidRPr="00D2596C">
        <w:lastRenderedPageBreak/>
        <w:t>Tension can arise between the experience of the internal and external call.</w:t>
      </w:r>
    </w:p>
    <w:p w14:paraId="04368F7C" w14:textId="77777777" w:rsidR="00D2596C" w:rsidRPr="00D2596C" w:rsidRDefault="00D2596C" w:rsidP="00D2596C">
      <w:pPr>
        <w:pStyle w:val="Textbody"/>
        <w:ind w:left="340"/>
      </w:pPr>
      <w:r w:rsidRPr="00D2596C">
        <w:t>You may feel you should serve, but you are never asked.</w:t>
      </w:r>
    </w:p>
    <w:p w14:paraId="3C2B42F1" w14:textId="77777777" w:rsidR="00D2596C" w:rsidRPr="00D2596C" w:rsidRDefault="00D2596C" w:rsidP="00D2596C">
      <w:pPr>
        <w:pStyle w:val="Textbody"/>
        <w:ind w:left="340"/>
      </w:pPr>
      <w:r w:rsidRPr="00D2596C">
        <w:t>You are asked, but you don’t feel up to it.</w:t>
      </w:r>
    </w:p>
    <w:p w14:paraId="62B3E88C" w14:textId="77777777" w:rsidR="00D2596C" w:rsidRDefault="00D2596C" w:rsidP="003B3CC5">
      <w:pPr>
        <w:pStyle w:val="Textbody"/>
        <w:rPr>
          <w:i/>
        </w:rPr>
      </w:pPr>
      <w:r>
        <w:rPr>
          <w:i/>
        </w:rPr>
        <w:t>Space for notes as we discuss</w:t>
      </w:r>
    </w:p>
    <w:p w14:paraId="2AED2A43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677B194A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0893DB02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2B4595CC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2790842F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6E2BC714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78861AA0" w14:textId="77777777" w:rsidR="00000633" w:rsidRDefault="00000633" w:rsidP="00000633">
      <w:pPr>
        <w:pStyle w:val="Textbody"/>
      </w:pPr>
      <w:r>
        <w:tab/>
        <w:t>________________________________________________________________________________</w:t>
      </w:r>
    </w:p>
    <w:p w14:paraId="4BB857CC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7A0D07B2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60ED28A7" w14:textId="77777777" w:rsidR="00D2596C" w:rsidRDefault="00D2596C" w:rsidP="00D2596C">
      <w:pPr>
        <w:pStyle w:val="Textbody"/>
      </w:pPr>
      <w:r>
        <w:tab/>
        <w:t>________________________________________________________________________________</w:t>
      </w:r>
    </w:p>
    <w:p w14:paraId="053D8B94" w14:textId="77777777" w:rsidR="003B3CC5" w:rsidRDefault="003B3CC5" w:rsidP="003B3CC5">
      <w:pPr>
        <w:pStyle w:val="Heading2"/>
      </w:pPr>
      <w:r>
        <w:t>For life or for a term?</w:t>
      </w:r>
    </w:p>
    <w:p w14:paraId="25205860" w14:textId="77777777" w:rsidR="003B3CC5" w:rsidRDefault="00D2596C" w:rsidP="003B3CC5">
      <w:pPr>
        <w:pStyle w:val="Textbody"/>
      </w:pPr>
      <w:r>
        <w:t>The Reformed tend to have elders/deacons ____</w:t>
      </w:r>
      <w:r w:rsidR="003B3CC5">
        <w:t>____________________________________________</w:t>
      </w:r>
    </w:p>
    <w:p w14:paraId="64EB29C6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2CAE7509" w14:textId="77777777" w:rsidR="00D2596C" w:rsidRDefault="00D2596C" w:rsidP="003B3CC5">
      <w:pPr>
        <w:pStyle w:val="Textbody"/>
      </w:pPr>
      <w:r>
        <w:t xml:space="preserve">Presbyterians tend to have elders/deacons </w:t>
      </w:r>
      <w:r w:rsidR="003B3CC5">
        <w:t>_________________________________________________</w:t>
      </w:r>
    </w:p>
    <w:p w14:paraId="3BCCA785" w14:textId="77777777" w:rsidR="003B3CC5" w:rsidRDefault="003B3CC5" w:rsidP="003B3CC5">
      <w:pPr>
        <w:pStyle w:val="Textbody"/>
      </w:pPr>
      <w:r>
        <w:tab/>
        <w:t>________________________________________________________________________________</w:t>
      </w:r>
    </w:p>
    <w:p w14:paraId="6E6AB7E9" w14:textId="231C8F93" w:rsidR="00332291" w:rsidRDefault="00332291" w:rsidP="00332291">
      <w:pPr>
        <w:pStyle w:val="Heading2"/>
      </w:pPr>
      <w:r>
        <w:t>Space for further notes</w:t>
      </w:r>
    </w:p>
    <w:p w14:paraId="056C3730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238DD547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133BB80C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75106120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106AEE62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7147CC7D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6A7CBBA9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4E384418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5F9936AA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13D311D2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235F54A5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1B3F0FFE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5D5532C7" w14:textId="77777777" w:rsidR="00332291" w:rsidRDefault="00332291" w:rsidP="00332291">
      <w:pPr>
        <w:pStyle w:val="Textbody"/>
      </w:pPr>
      <w:r>
        <w:tab/>
        <w:t>________________________________________________________________________________</w:t>
      </w:r>
    </w:p>
    <w:p w14:paraId="7A7513B8" w14:textId="229A7870" w:rsidR="00332291" w:rsidRPr="00332291" w:rsidRDefault="00332291" w:rsidP="00332291">
      <w:pPr>
        <w:pStyle w:val="Textbody"/>
      </w:pPr>
      <w:r>
        <w:tab/>
        <w:t>_______________________________________________________________________________</w:t>
      </w:r>
      <w:r>
        <w:t>_</w:t>
      </w:r>
    </w:p>
    <w:sectPr w:rsidR="00332291" w:rsidRPr="0033229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C18A" w14:textId="77777777" w:rsidR="00D316C3" w:rsidRDefault="00D316C3">
      <w:r>
        <w:separator/>
      </w:r>
    </w:p>
  </w:endnote>
  <w:endnote w:type="continuationSeparator" w:id="0">
    <w:p w14:paraId="585DF137" w14:textId="77777777" w:rsidR="00D316C3" w:rsidRDefault="00D3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85E5" w14:textId="77777777" w:rsidR="00D316C3" w:rsidRDefault="00D316C3">
      <w:r>
        <w:rPr>
          <w:color w:val="000000"/>
        </w:rPr>
        <w:separator/>
      </w:r>
    </w:p>
  </w:footnote>
  <w:footnote w:type="continuationSeparator" w:id="0">
    <w:p w14:paraId="03329DB4" w14:textId="77777777" w:rsidR="00D316C3" w:rsidRDefault="00D3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B67A" w14:textId="518FE2AC" w:rsidR="00000000" w:rsidRDefault="00F97E05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2F3B6D">
      <w:rPr>
        <w:sz w:val="14"/>
        <w:szCs w:val="14"/>
      </w:rPr>
      <w:t>.2</w:t>
    </w:r>
    <w:r w:rsidR="00332291">
      <w:rPr>
        <w:sz w:val="14"/>
        <w:szCs w:val="14"/>
      </w:rPr>
      <w:t>1</w:t>
    </w:r>
    <w:r w:rsidR="002F3B6D">
      <w:rPr>
        <w:sz w:val="14"/>
        <w:szCs w:val="1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A678B"/>
    <w:multiLevelType w:val="multilevel"/>
    <w:tmpl w:val="FB98A4E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57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6"/>
    <w:rsid w:val="00000633"/>
    <w:rsid w:val="00157A02"/>
    <w:rsid w:val="002E586C"/>
    <w:rsid w:val="002F3B6D"/>
    <w:rsid w:val="00322C72"/>
    <w:rsid w:val="00327A00"/>
    <w:rsid w:val="00332291"/>
    <w:rsid w:val="00356DD7"/>
    <w:rsid w:val="003B3CC5"/>
    <w:rsid w:val="004C28CF"/>
    <w:rsid w:val="0051674C"/>
    <w:rsid w:val="00517F6F"/>
    <w:rsid w:val="005550A6"/>
    <w:rsid w:val="0062439F"/>
    <w:rsid w:val="00832080"/>
    <w:rsid w:val="00844F57"/>
    <w:rsid w:val="00845B6D"/>
    <w:rsid w:val="00865573"/>
    <w:rsid w:val="008A1F94"/>
    <w:rsid w:val="00976E5D"/>
    <w:rsid w:val="009F02C2"/>
    <w:rsid w:val="00B36B13"/>
    <w:rsid w:val="00C37498"/>
    <w:rsid w:val="00C66DBF"/>
    <w:rsid w:val="00C955B6"/>
    <w:rsid w:val="00CF768A"/>
    <w:rsid w:val="00D2596C"/>
    <w:rsid w:val="00D316C3"/>
    <w:rsid w:val="00D8397B"/>
    <w:rsid w:val="00DE0461"/>
    <w:rsid w:val="00DE7A38"/>
    <w:rsid w:val="00EF49BC"/>
    <w:rsid w:val="00F733DE"/>
    <w:rsid w:val="00F97E05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4276B"/>
  <w15:docId w15:val="{A8A8EB1B-D3CA-4DF5-BF6F-72C1BCF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3B3CC5"/>
    <w:rPr>
      <w:rFonts w:eastAsia="MS Mincho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F3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2022-02-08T02:48:00Z</dcterms:created>
  <dcterms:modified xsi:type="dcterms:W3CDTF">2026-03-10T14:27:00Z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