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3DD35A" w14:textId="46E63424" w:rsidR="002B62CD" w:rsidRDefault="00E85950">
      <w:pPr>
        <w:pStyle w:val="Heading1"/>
        <w:jc w:val="center"/>
      </w:pPr>
      <w:r>
        <w:t>Lesson 0</w:t>
      </w:r>
      <w:r w:rsidR="006F4D22">
        <w:t>6</w:t>
      </w:r>
      <w:r>
        <w:t xml:space="preserve"> – </w:t>
      </w:r>
      <w:r w:rsidR="00724232">
        <w:t>Review</w:t>
      </w:r>
      <w:r>
        <w:t xml:space="preserve"> 0</w:t>
      </w:r>
      <w:r w:rsidR="006F4D22">
        <w:t>5</w:t>
      </w:r>
    </w:p>
    <w:p w14:paraId="7AE1F969" w14:textId="77777777" w:rsidR="002B62CD" w:rsidRPr="00E85950" w:rsidRDefault="00724232">
      <w:pPr>
        <w:pStyle w:val="Heading2"/>
        <w:rPr>
          <w:i w:val="0"/>
          <w:sz w:val="32"/>
        </w:rPr>
      </w:pPr>
      <w:r w:rsidRPr="00E85950">
        <w:rPr>
          <w:i w:val="0"/>
          <w:sz w:val="32"/>
        </w:rPr>
        <w:t>Memory Work</w:t>
      </w:r>
    </w:p>
    <w:p w14:paraId="4A2A298E" w14:textId="77777777" w:rsidR="002B62CD" w:rsidRDefault="00724232">
      <w:pPr>
        <w:pStyle w:val="Heading3"/>
      </w:pPr>
      <w:r>
        <w:rPr>
          <w:rFonts w:ascii="TimesNewRoman" w:eastAsia="TimesNewRoman" w:hAnsi="TimesNewRoman" w:cs="TimesNewRoman"/>
        </w:rPr>
        <w:t>65. Q. Since then faith alone makes us share in Christ and all His benefits, where does this faith come from?</w:t>
      </w:r>
    </w:p>
    <w:p w14:paraId="4E890287" w14:textId="77777777" w:rsidR="002B62CD" w:rsidRPr="00435464" w:rsidRDefault="00724232">
      <w:pPr>
        <w:pStyle w:val="Textbody"/>
        <w:spacing w:after="113"/>
        <w:rPr>
          <w:i/>
          <w:iCs/>
          <w:lang w:val="en-CA"/>
        </w:rPr>
      </w:pPr>
      <w:r w:rsidRPr="00435464">
        <w:rPr>
          <w:i/>
          <w:iCs/>
          <w:lang w:val="en-CA"/>
        </w:rPr>
        <w:tab/>
      </w:r>
      <w:r w:rsidR="00294351">
        <w:rPr>
          <w:i/>
          <w:iCs/>
          <w:lang w:val="en-CA"/>
        </w:rPr>
        <w:t xml:space="preserve">From </w:t>
      </w:r>
      <w:r w:rsidRPr="00435464">
        <w:rPr>
          <w:i/>
          <w:iCs/>
          <w:lang w:val="en-CA"/>
        </w:rPr>
        <w:t>___________________________________________________________________________</w:t>
      </w:r>
    </w:p>
    <w:p w14:paraId="7932DBFE" w14:textId="77777777" w:rsidR="002B62CD" w:rsidRPr="00435464" w:rsidRDefault="00724232">
      <w:pPr>
        <w:pStyle w:val="Textbody"/>
        <w:spacing w:after="113"/>
        <w:rPr>
          <w:i/>
          <w:iCs/>
          <w:lang w:val="en-CA"/>
        </w:rPr>
      </w:pPr>
      <w:r w:rsidRPr="00435464">
        <w:rPr>
          <w:i/>
          <w:iCs/>
          <w:lang w:val="en-CA"/>
        </w:rPr>
        <w:tab/>
      </w:r>
      <w:r w:rsidR="00294351">
        <w:rPr>
          <w:i/>
          <w:iCs/>
          <w:lang w:val="en-CA"/>
        </w:rPr>
        <w:t xml:space="preserve">Who </w:t>
      </w:r>
      <w:r w:rsidRPr="00435464">
        <w:rPr>
          <w:i/>
          <w:iCs/>
          <w:lang w:val="en-CA"/>
        </w:rPr>
        <w:t>____________________________________________________________________________</w:t>
      </w:r>
    </w:p>
    <w:p w14:paraId="2F2E8F25" w14:textId="77777777" w:rsidR="002B62CD" w:rsidRPr="00435464" w:rsidRDefault="00724232">
      <w:pPr>
        <w:pStyle w:val="Textbody"/>
        <w:spacing w:after="113"/>
        <w:rPr>
          <w:i/>
          <w:iCs/>
          <w:lang w:val="en-CA"/>
        </w:rPr>
      </w:pPr>
      <w:r w:rsidRPr="00435464">
        <w:rPr>
          <w:i/>
          <w:iCs/>
          <w:lang w:val="en-CA"/>
        </w:rPr>
        <w:tab/>
      </w:r>
      <w:r w:rsidR="00294351">
        <w:rPr>
          <w:i/>
          <w:iCs/>
          <w:lang w:val="en-CA"/>
        </w:rPr>
        <w:t xml:space="preserve">And </w:t>
      </w:r>
      <w:r w:rsidRPr="00435464">
        <w:rPr>
          <w:i/>
          <w:iCs/>
          <w:lang w:val="en-CA"/>
        </w:rPr>
        <w:t>____________________________________________________________________________</w:t>
      </w:r>
    </w:p>
    <w:p w14:paraId="32F19885" w14:textId="77777777" w:rsidR="00D934C8" w:rsidRPr="00D934C8" w:rsidRDefault="00D934C8" w:rsidP="00D934C8">
      <w:pPr>
        <w:keepNext/>
        <w:textAlignment w:val="auto"/>
        <w:outlineLvl w:val="2"/>
        <w:rPr>
          <w:rFonts w:eastAsia="MS Mincho"/>
          <w:b/>
          <w:bCs/>
          <w:i/>
          <w:sz w:val="28"/>
          <w:szCs w:val="28"/>
          <w:lang w:val="en-CA"/>
        </w:rPr>
      </w:pPr>
      <w:r w:rsidRPr="00D934C8">
        <w:rPr>
          <w:rFonts w:eastAsia="MS Mincho"/>
          <w:b/>
          <w:bCs/>
          <w:i/>
          <w:sz w:val="28"/>
          <w:szCs w:val="28"/>
          <w:lang w:val="en-CA"/>
        </w:rPr>
        <w:t>84. Q. How is the kingdom of heaven opened and closed by the preaching of the gospel?</w:t>
      </w:r>
    </w:p>
    <w:p w14:paraId="7974E208" w14:textId="77777777" w:rsidR="00D934C8" w:rsidRPr="00D934C8" w:rsidRDefault="00D934C8" w:rsidP="00D934C8">
      <w:pPr>
        <w:autoSpaceDE w:val="0"/>
        <w:spacing w:after="113"/>
        <w:textAlignment w:val="auto"/>
        <w:rPr>
          <w:rFonts w:ascii="TimesNewRoman" w:eastAsia="TimesNewRoman" w:hAnsi="TimesNewRoman" w:cs="TimesNewRoman"/>
          <w:i/>
          <w:lang w:val="en-CA"/>
        </w:rPr>
      </w:pPr>
      <w:r w:rsidRPr="00D934C8">
        <w:rPr>
          <w:rFonts w:ascii="TimesNewRoman" w:eastAsia="TimesNewRoman" w:hAnsi="TimesNewRoman" w:cs="TimesNewRoman"/>
          <w:i/>
          <w:lang w:val="en-CA"/>
        </w:rPr>
        <w:t>According to ______________________________________________________________________</w:t>
      </w:r>
    </w:p>
    <w:p w14:paraId="14104432" w14:textId="77777777" w:rsidR="00D934C8" w:rsidRPr="00D934C8" w:rsidRDefault="00D934C8" w:rsidP="00D934C8">
      <w:pPr>
        <w:autoSpaceDE w:val="0"/>
        <w:spacing w:after="113"/>
        <w:textAlignment w:val="auto"/>
        <w:rPr>
          <w:rFonts w:ascii="TimesNewRoman" w:eastAsia="TimesNewRoman" w:hAnsi="TimesNewRoman" w:cs="TimesNewRoman"/>
          <w:i/>
          <w:lang w:val="en-CA"/>
        </w:rPr>
      </w:pPr>
      <w:r w:rsidRPr="00D934C8">
        <w:rPr>
          <w:rFonts w:ascii="TimesNewRoman" w:eastAsia="TimesNewRoman" w:hAnsi="TimesNewRoman" w:cs="TimesNewRoman"/>
          <w:i/>
          <w:lang w:val="en-CA"/>
        </w:rPr>
        <w:t>the ______________________________________________________________________________</w:t>
      </w:r>
    </w:p>
    <w:p w14:paraId="4F14EC3C" w14:textId="77777777" w:rsidR="00D934C8" w:rsidRPr="00D934C8" w:rsidRDefault="00D934C8" w:rsidP="00D934C8">
      <w:pPr>
        <w:spacing w:after="113"/>
        <w:textAlignment w:val="auto"/>
        <w:rPr>
          <w:i/>
          <w:lang w:val="en-CA"/>
        </w:rPr>
      </w:pPr>
      <w:r w:rsidRPr="00D934C8">
        <w:rPr>
          <w:i/>
          <w:lang w:val="en-CA"/>
        </w:rPr>
        <w:tab/>
        <w:t>when ___________________________________________________________________________</w:t>
      </w:r>
    </w:p>
    <w:p w14:paraId="70B78ADE" w14:textId="77777777" w:rsidR="00D934C8" w:rsidRPr="00D934C8" w:rsidRDefault="00D934C8" w:rsidP="00D934C8">
      <w:pPr>
        <w:spacing w:after="113"/>
        <w:textAlignment w:val="auto"/>
        <w:rPr>
          <w:i/>
          <w:lang w:val="en-CA"/>
        </w:rPr>
      </w:pPr>
      <w:r w:rsidRPr="00D934C8">
        <w:rPr>
          <w:i/>
          <w:lang w:val="en-CA"/>
        </w:rPr>
        <w:tab/>
        <w:t>to ____________________________________________________________________________</w:t>
      </w:r>
    </w:p>
    <w:p w14:paraId="4C575504" w14:textId="77777777" w:rsidR="00D934C8" w:rsidRPr="00D934C8" w:rsidRDefault="00D934C8" w:rsidP="00D934C8">
      <w:pPr>
        <w:spacing w:after="113"/>
        <w:textAlignment w:val="auto"/>
        <w:rPr>
          <w:i/>
          <w:lang w:val="en-CA"/>
        </w:rPr>
      </w:pPr>
      <w:r w:rsidRPr="00D934C8">
        <w:rPr>
          <w:i/>
          <w:lang w:val="en-CA"/>
        </w:rPr>
        <w:tab/>
        <w:t>that ____________________________________________________________________________</w:t>
      </w:r>
    </w:p>
    <w:p w14:paraId="4D6569B9" w14:textId="77777777" w:rsidR="00D934C8" w:rsidRPr="00D934C8" w:rsidRDefault="00D934C8" w:rsidP="00D934C8">
      <w:pPr>
        <w:autoSpaceDE w:val="0"/>
        <w:spacing w:after="113"/>
        <w:textAlignment w:val="auto"/>
        <w:rPr>
          <w:rFonts w:ascii="TimesNewRoman" w:eastAsia="TimesNewRoman" w:hAnsi="TimesNewRoman" w:cs="TimesNewRoman"/>
          <w:i/>
          <w:lang w:val="en-CA"/>
        </w:rPr>
      </w:pPr>
      <w:r w:rsidRPr="00D934C8">
        <w:rPr>
          <w:rFonts w:ascii="TimesNewRoman" w:eastAsia="TimesNewRoman" w:hAnsi="TimesNewRoman" w:cs="TimesNewRoman"/>
          <w:i/>
          <w:lang w:val="en-CA"/>
        </w:rPr>
        <w:tab/>
        <w:t>as often as _______________________________________________________________________</w:t>
      </w:r>
    </w:p>
    <w:p w14:paraId="4695ADEE" w14:textId="77777777" w:rsidR="00D934C8" w:rsidRPr="00D934C8" w:rsidRDefault="00D934C8" w:rsidP="00D934C8">
      <w:pPr>
        <w:autoSpaceDE w:val="0"/>
        <w:spacing w:after="113"/>
        <w:textAlignment w:val="auto"/>
        <w:rPr>
          <w:rFonts w:ascii="TimesNewRoman" w:eastAsia="TimesNewRoman" w:hAnsi="TimesNewRoman" w:cs="TimesNewRoman"/>
          <w:i/>
          <w:lang w:val="en-CA"/>
        </w:rPr>
      </w:pPr>
      <w:r w:rsidRPr="00D934C8">
        <w:rPr>
          <w:rFonts w:ascii="TimesNewRoman" w:eastAsia="TimesNewRoman" w:hAnsi="TimesNewRoman" w:cs="TimesNewRoman"/>
          <w:i/>
          <w:lang w:val="en-CA"/>
        </w:rPr>
        <w:t>The _______________________________________________________________________________</w:t>
      </w:r>
    </w:p>
    <w:p w14:paraId="773E677D" w14:textId="77777777" w:rsidR="00D934C8" w:rsidRPr="00D934C8" w:rsidRDefault="00D934C8" w:rsidP="00D934C8">
      <w:pPr>
        <w:spacing w:after="113"/>
        <w:textAlignment w:val="auto"/>
        <w:rPr>
          <w:i/>
          <w:lang w:val="en-CA"/>
        </w:rPr>
      </w:pPr>
      <w:r w:rsidRPr="00D934C8">
        <w:rPr>
          <w:i/>
          <w:lang w:val="en-CA"/>
        </w:rPr>
        <w:tab/>
        <w:t>when ___________________________________________________________________________</w:t>
      </w:r>
    </w:p>
    <w:p w14:paraId="3015130F" w14:textId="77777777" w:rsidR="00D934C8" w:rsidRPr="00D934C8" w:rsidRDefault="00D934C8" w:rsidP="00D934C8">
      <w:pPr>
        <w:spacing w:after="113"/>
        <w:textAlignment w:val="auto"/>
        <w:rPr>
          <w:i/>
          <w:lang w:val="en-CA"/>
        </w:rPr>
      </w:pPr>
      <w:r w:rsidRPr="00D934C8">
        <w:rPr>
          <w:i/>
          <w:lang w:val="en-CA"/>
        </w:rPr>
        <w:tab/>
        <w:t>to _____________________________________________________________________________</w:t>
      </w:r>
    </w:p>
    <w:p w14:paraId="3388E89D" w14:textId="77777777" w:rsidR="00D934C8" w:rsidRPr="00D934C8" w:rsidRDefault="00D934C8" w:rsidP="00D934C8">
      <w:pPr>
        <w:autoSpaceDE w:val="0"/>
        <w:spacing w:after="113"/>
        <w:textAlignment w:val="auto"/>
        <w:rPr>
          <w:rFonts w:ascii="TimesNewRoman" w:eastAsia="TimesNewRoman" w:hAnsi="TimesNewRoman" w:cs="TimesNewRoman"/>
          <w:i/>
          <w:lang w:val="en-CA"/>
        </w:rPr>
      </w:pPr>
      <w:r w:rsidRPr="00D934C8">
        <w:rPr>
          <w:rFonts w:ascii="TimesNewRoman" w:eastAsia="TimesNewRoman" w:hAnsi="TimesNewRoman" w:cs="TimesNewRoman"/>
          <w:i/>
          <w:lang w:val="en-CA"/>
        </w:rPr>
        <w:tab/>
        <w:t>that ____________________________________________________________________________</w:t>
      </w:r>
    </w:p>
    <w:p w14:paraId="2650916C" w14:textId="77777777" w:rsidR="00D934C8" w:rsidRPr="00D934C8" w:rsidRDefault="00D934C8" w:rsidP="00D934C8">
      <w:pPr>
        <w:spacing w:after="113"/>
        <w:textAlignment w:val="auto"/>
        <w:rPr>
          <w:rFonts w:ascii="TimesNewRoman" w:eastAsia="TimesNewRoman" w:hAnsi="TimesNewRoman" w:cs="TimesNewRoman"/>
          <w:i/>
          <w:lang w:val="en-CA"/>
        </w:rPr>
      </w:pPr>
      <w:r w:rsidRPr="00D934C8">
        <w:rPr>
          <w:i/>
          <w:lang w:val="en-CA"/>
        </w:rPr>
        <w:tab/>
      </w:r>
      <w:r w:rsidRPr="00D934C8">
        <w:rPr>
          <w:rFonts w:ascii="TimesNewRoman" w:eastAsia="TimesNewRoman" w:hAnsi="TimesNewRoman" w:cs="TimesNewRoman"/>
          <w:i/>
          <w:lang w:val="en-CA"/>
        </w:rPr>
        <w:t>as long as _______________________________________________________________________</w:t>
      </w:r>
    </w:p>
    <w:p w14:paraId="7BE7B386" w14:textId="77777777" w:rsidR="00D934C8" w:rsidRPr="00D934C8" w:rsidRDefault="00D934C8" w:rsidP="00D934C8">
      <w:pPr>
        <w:spacing w:after="113"/>
        <w:textAlignment w:val="auto"/>
        <w:rPr>
          <w:i/>
          <w:lang w:val="en-CA"/>
        </w:rPr>
      </w:pPr>
      <w:r w:rsidRPr="00D934C8">
        <w:rPr>
          <w:i/>
          <w:lang w:val="en-CA"/>
        </w:rPr>
        <w:t>God _______________________________________________________________________________</w:t>
      </w:r>
    </w:p>
    <w:p w14:paraId="6DC64D30" w14:textId="77777777" w:rsidR="002B62CD" w:rsidRPr="00E85950" w:rsidRDefault="00E85950">
      <w:pPr>
        <w:pStyle w:val="Heading2"/>
        <w:rPr>
          <w:i w:val="0"/>
        </w:rPr>
      </w:pPr>
      <w:r w:rsidRPr="00E85950">
        <w:rPr>
          <w:i w:val="0"/>
        </w:rPr>
        <w:t>Review Questions</w:t>
      </w:r>
    </w:p>
    <w:p w14:paraId="40CDEB81" w14:textId="4E5D3C8E" w:rsidR="00D934C8" w:rsidRPr="00D934C8" w:rsidRDefault="00D934C8" w:rsidP="00D934C8">
      <w:pPr>
        <w:pStyle w:val="Textbody"/>
        <w:rPr>
          <w:rFonts w:ascii="TimesNewRoman" w:eastAsia="TimesNewRoman" w:hAnsi="TimesNewRoman" w:cs="TimesNewRoman"/>
          <w:color w:val="000000"/>
          <w:lang w:val="en-CA"/>
        </w:rPr>
      </w:pPr>
      <w:r w:rsidRPr="00D934C8">
        <w:rPr>
          <w:rFonts w:ascii="TimesNewRoman" w:eastAsia="TimesNewRoman" w:hAnsi="TimesNewRoman" w:cs="TimesNewRoman"/>
          <w:color w:val="000000"/>
          <w:lang w:val="en-CA"/>
        </w:rPr>
        <w:t>1.</w:t>
      </w:r>
      <w:r w:rsidR="00331B69">
        <w:rPr>
          <w:rFonts w:ascii="TimesNewRoman" w:eastAsia="TimesNewRoman" w:hAnsi="TimesNewRoman" w:cs="TimesNewRoman"/>
          <w:color w:val="000000"/>
          <w:lang w:val="en-CA"/>
        </w:rPr>
        <w:t>(3)</w:t>
      </w:r>
      <w:r w:rsidRPr="00D934C8">
        <w:rPr>
          <w:rFonts w:ascii="TimesNewRoman" w:eastAsia="TimesNewRoman" w:hAnsi="TimesNewRoman" w:cs="TimesNewRoman"/>
          <w:color w:val="000000"/>
          <w:lang w:val="en-CA"/>
        </w:rPr>
        <w:t xml:space="preserve"> What does the word “gospel” mean? _________________________________________________</w:t>
      </w:r>
    </w:p>
    <w:p w14:paraId="36D082EA" w14:textId="77777777" w:rsidR="00D934C8" w:rsidRPr="00D934C8" w:rsidRDefault="00D934C8" w:rsidP="00D934C8">
      <w:pPr>
        <w:pStyle w:val="Textbody"/>
        <w:rPr>
          <w:rFonts w:ascii="TimesNewRoman" w:eastAsia="TimesNewRoman" w:hAnsi="TimesNewRoman" w:cs="TimesNewRoman"/>
          <w:i/>
          <w:iCs/>
          <w:color w:val="000000"/>
          <w:lang w:val="en-CA"/>
        </w:rPr>
      </w:pPr>
      <w:r w:rsidRPr="00D934C8">
        <w:rPr>
          <w:rFonts w:ascii="TimesNewRoman" w:eastAsia="TimesNewRoman" w:hAnsi="TimesNewRoman" w:cs="TimesNewRoman"/>
          <w:i/>
          <w:iCs/>
          <w:color w:val="000000"/>
          <w:lang w:val="en-CA"/>
        </w:rPr>
        <w:tab/>
        <w:t>_______________________________________________________________________________</w:t>
      </w:r>
    </w:p>
    <w:p w14:paraId="783B16AF" w14:textId="77777777" w:rsidR="00D934C8" w:rsidRPr="00D934C8" w:rsidRDefault="00D934C8" w:rsidP="00D934C8">
      <w:pPr>
        <w:pStyle w:val="Textbody"/>
        <w:rPr>
          <w:rFonts w:ascii="TimesNewRoman" w:eastAsia="TimesNewRoman" w:hAnsi="TimesNewRoman" w:cs="TimesNewRoman"/>
          <w:i/>
          <w:iCs/>
          <w:color w:val="000000"/>
          <w:lang w:val="en-CA"/>
        </w:rPr>
      </w:pPr>
      <w:r w:rsidRPr="00D934C8">
        <w:rPr>
          <w:rFonts w:ascii="TimesNewRoman" w:eastAsia="TimesNewRoman" w:hAnsi="TimesNewRoman" w:cs="TimesNewRoman"/>
          <w:i/>
          <w:iCs/>
          <w:color w:val="000000"/>
          <w:lang w:val="en-CA"/>
        </w:rPr>
        <w:tab/>
        <w:t>_______________________________________________________________________________</w:t>
      </w:r>
    </w:p>
    <w:p w14:paraId="2E0E541F" w14:textId="0A8A91B9" w:rsidR="00331B69" w:rsidRDefault="00D934C8" w:rsidP="00D934C8">
      <w:pPr>
        <w:pStyle w:val="Textbody"/>
        <w:rPr>
          <w:rFonts w:ascii="TimesNewRoman" w:eastAsia="TimesNewRoman" w:hAnsi="TimesNewRoman" w:cs="TimesNewRoman"/>
          <w:color w:val="000000"/>
          <w:lang w:val="en-CA"/>
        </w:rPr>
      </w:pPr>
      <w:r w:rsidRPr="00D934C8">
        <w:rPr>
          <w:rFonts w:ascii="TimesNewRoman" w:eastAsia="TimesNewRoman" w:hAnsi="TimesNewRoman" w:cs="TimesNewRoman"/>
          <w:color w:val="000000"/>
          <w:lang w:val="en-CA"/>
        </w:rPr>
        <w:t>2.</w:t>
      </w:r>
      <w:r w:rsidR="00331B69">
        <w:rPr>
          <w:rFonts w:ascii="TimesNewRoman" w:eastAsia="TimesNewRoman" w:hAnsi="TimesNewRoman" w:cs="TimesNewRoman"/>
          <w:color w:val="000000"/>
          <w:lang w:val="en-CA"/>
        </w:rPr>
        <w:t>(4)</w:t>
      </w:r>
      <w:r w:rsidRPr="00D934C8">
        <w:rPr>
          <w:rFonts w:ascii="TimesNewRoman" w:eastAsia="TimesNewRoman" w:hAnsi="TimesNewRoman" w:cs="TimesNewRoman"/>
          <w:color w:val="000000"/>
          <w:lang w:val="en-CA"/>
        </w:rPr>
        <w:t xml:space="preserve"> If </w:t>
      </w:r>
      <w:r w:rsidRPr="00D934C8">
        <w:rPr>
          <w:rFonts w:ascii="TimesNewRoman" w:eastAsia="TimesNewRoman" w:hAnsi="TimesNewRoman" w:cs="TimesNewRoman"/>
          <w:i/>
          <w:iCs/>
          <w:color w:val="000000"/>
          <w:lang w:val="en-CA"/>
        </w:rPr>
        <w:t xml:space="preserve">God </w:t>
      </w:r>
      <w:r w:rsidRPr="00D934C8">
        <w:rPr>
          <w:rFonts w:ascii="TimesNewRoman" w:eastAsia="TimesNewRoman" w:hAnsi="TimesNewRoman" w:cs="TimesNewRoman"/>
          <w:color w:val="000000"/>
          <w:lang w:val="en-CA"/>
        </w:rPr>
        <w:t xml:space="preserve">elects people to eternal life and if </w:t>
      </w:r>
      <w:r w:rsidRPr="00D934C8">
        <w:rPr>
          <w:rFonts w:ascii="TimesNewRoman" w:eastAsia="TimesNewRoman" w:hAnsi="TimesNewRoman" w:cs="TimesNewRoman"/>
          <w:i/>
          <w:iCs/>
          <w:color w:val="000000"/>
          <w:lang w:val="en-CA"/>
        </w:rPr>
        <w:t xml:space="preserve">He </w:t>
      </w:r>
      <w:r w:rsidRPr="00D934C8">
        <w:rPr>
          <w:rFonts w:ascii="TimesNewRoman" w:eastAsia="TimesNewRoman" w:hAnsi="TimesNewRoman" w:cs="TimesNewRoman"/>
          <w:color w:val="000000"/>
          <w:lang w:val="en-CA"/>
        </w:rPr>
        <w:t xml:space="preserve">will make sure they will come to faith, why should </w:t>
      </w:r>
    </w:p>
    <w:p w14:paraId="376382FE" w14:textId="715EDB90" w:rsidR="00D934C8" w:rsidRPr="00D934C8" w:rsidRDefault="00D934C8" w:rsidP="00331B69">
      <w:pPr>
        <w:pStyle w:val="Textbody"/>
        <w:ind w:firstLine="340"/>
        <w:rPr>
          <w:rFonts w:ascii="TimesNewRoman" w:eastAsia="TimesNewRoman" w:hAnsi="TimesNewRoman" w:cs="TimesNewRoman"/>
          <w:color w:val="000000"/>
        </w:rPr>
      </w:pPr>
      <w:r w:rsidRPr="00D934C8">
        <w:rPr>
          <w:rFonts w:ascii="TimesNewRoman" w:eastAsia="TimesNewRoman" w:hAnsi="TimesNewRoman" w:cs="TimesNewRoman"/>
          <w:color w:val="000000"/>
          <w:lang w:val="en-CA"/>
        </w:rPr>
        <w:t>we</w:t>
      </w:r>
      <w:r w:rsidR="00331B69">
        <w:rPr>
          <w:rFonts w:ascii="TimesNewRoman" w:eastAsia="TimesNewRoman" w:hAnsi="TimesNewRoman" w:cs="TimesNewRoman"/>
          <w:color w:val="000000"/>
          <w:lang w:val="en-CA"/>
        </w:rPr>
        <w:t xml:space="preserve"> </w:t>
      </w:r>
      <w:r w:rsidRPr="00D934C8">
        <w:rPr>
          <w:rFonts w:ascii="TimesNewRoman" w:eastAsia="TimesNewRoman" w:hAnsi="TimesNewRoman" w:cs="TimesNewRoman"/>
          <w:color w:val="000000"/>
          <w:lang w:val="en-CA"/>
        </w:rPr>
        <w:tab/>
        <w:t xml:space="preserve">bother with mission and evangelism? </w:t>
      </w:r>
      <w:r w:rsidRPr="00D934C8">
        <w:rPr>
          <w:rFonts w:ascii="TimesNewRoman" w:eastAsia="TimesNewRoman" w:hAnsi="TimesNewRoman" w:cs="TimesNewRoman"/>
          <w:color w:val="000000"/>
        </w:rPr>
        <w:t>______________________________________________</w:t>
      </w:r>
    </w:p>
    <w:p w14:paraId="7FA52562" w14:textId="77777777" w:rsidR="00D934C8" w:rsidRPr="00D934C8" w:rsidRDefault="00D934C8" w:rsidP="00D934C8">
      <w:pPr>
        <w:pStyle w:val="Textbody"/>
        <w:rPr>
          <w:rFonts w:ascii="TimesNewRoman" w:eastAsia="TimesNewRoman" w:hAnsi="TimesNewRoman" w:cs="TimesNewRoman"/>
          <w:i/>
          <w:iCs/>
          <w:color w:val="000000"/>
        </w:rPr>
      </w:pPr>
      <w:r w:rsidRPr="00D934C8">
        <w:rPr>
          <w:rFonts w:ascii="TimesNewRoman" w:eastAsia="TimesNewRoman" w:hAnsi="TimesNewRoman" w:cs="TimesNewRoman"/>
          <w:i/>
          <w:iCs/>
          <w:color w:val="000000"/>
        </w:rPr>
        <w:tab/>
        <w:t>_______________________________________________________________________________</w:t>
      </w:r>
    </w:p>
    <w:p w14:paraId="7D981C01" w14:textId="77777777" w:rsidR="00D934C8" w:rsidRPr="00D934C8" w:rsidRDefault="00D934C8" w:rsidP="00D934C8">
      <w:pPr>
        <w:pStyle w:val="Textbody"/>
        <w:rPr>
          <w:rFonts w:ascii="TimesNewRoman" w:eastAsia="TimesNewRoman" w:hAnsi="TimesNewRoman" w:cs="TimesNewRoman"/>
          <w:i/>
          <w:iCs/>
          <w:color w:val="000000"/>
        </w:rPr>
      </w:pPr>
      <w:r w:rsidRPr="00D934C8">
        <w:rPr>
          <w:rFonts w:ascii="TimesNewRoman" w:eastAsia="TimesNewRoman" w:hAnsi="TimesNewRoman" w:cs="TimesNewRoman"/>
          <w:i/>
          <w:iCs/>
          <w:color w:val="000000"/>
        </w:rPr>
        <w:tab/>
        <w:t>_______________________________________________________________________________</w:t>
      </w:r>
    </w:p>
    <w:p w14:paraId="70C60C68" w14:textId="77777777" w:rsidR="00D934C8" w:rsidRPr="00D934C8" w:rsidRDefault="00D934C8" w:rsidP="00D934C8">
      <w:pPr>
        <w:pStyle w:val="Textbody"/>
        <w:rPr>
          <w:rFonts w:ascii="TimesNewRoman" w:eastAsia="TimesNewRoman" w:hAnsi="TimesNewRoman" w:cs="TimesNewRoman"/>
          <w:i/>
          <w:iCs/>
          <w:color w:val="000000"/>
        </w:rPr>
      </w:pPr>
      <w:r w:rsidRPr="00D934C8">
        <w:rPr>
          <w:rFonts w:ascii="TimesNewRoman" w:eastAsia="TimesNewRoman" w:hAnsi="TimesNewRoman" w:cs="TimesNewRoman"/>
          <w:i/>
          <w:iCs/>
          <w:color w:val="000000"/>
        </w:rPr>
        <w:tab/>
        <w:t>_______________________________________________________________________________</w:t>
      </w:r>
    </w:p>
    <w:p w14:paraId="78D6DB5A" w14:textId="26DEE58A" w:rsidR="00D934C8" w:rsidRPr="00D934C8" w:rsidRDefault="00D934C8" w:rsidP="00D934C8">
      <w:pPr>
        <w:pStyle w:val="Textbody"/>
        <w:rPr>
          <w:rFonts w:ascii="TimesNewRoman" w:eastAsia="TimesNewRoman" w:hAnsi="TimesNewRoman" w:cs="TimesNewRoman"/>
          <w:iCs/>
          <w:color w:val="000000"/>
          <w:lang w:val="en-CA"/>
        </w:rPr>
      </w:pPr>
      <w:r w:rsidRPr="00D934C8">
        <w:rPr>
          <w:rFonts w:ascii="TimesNewRoman" w:eastAsia="TimesNewRoman" w:hAnsi="TimesNewRoman" w:cs="TimesNewRoman"/>
          <w:iCs/>
          <w:color w:val="000000"/>
          <w:lang w:val="en-CA"/>
        </w:rPr>
        <w:t>3.</w:t>
      </w:r>
      <w:r w:rsidR="00331B69">
        <w:rPr>
          <w:rFonts w:ascii="TimesNewRoman" w:eastAsia="TimesNewRoman" w:hAnsi="TimesNewRoman" w:cs="TimesNewRoman"/>
          <w:iCs/>
          <w:color w:val="000000"/>
          <w:lang w:val="en-CA"/>
        </w:rPr>
        <w:t>(3)</w:t>
      </w:r>
      <w:r w:rsidRPr="00D934C8">
        <w:rPr>
          <w:rFonts w:ascii="TimesNewRoman" w:eastAsia="TimesNewRoman" w:hAnsi="TimesNewRoman" w:cs="TimesNewRoman"/>
          <w:iCs/>
          <w:color w:val="000000"/>
          <w:lang w:val="en-CA"/>
        </w:rPr>
        <w:t xml:space="preserve"> How should a minister preach the Gospel to a congregation, a group of people that will consist of believers, hypocrites, rebellious people, and someone who is hearing a sermon for the first time ever?</w:t>
      </w:r>
    </w:p>
    <w:p w14:paraId="5C60BDF3" w14:textId="77777777" w:rsidR="00453C79" w:rsidRPr="00D934C8" w:rsidRDefault="00453C79" w:rsidP="00453C79">
      <w:pPr>
        <w:pStyle w:val="Textbody"/>
        <w:rPr>
          <w:rFonts w:ascii="TimesNewRoman" w:eastAsia="TimesNewRoman" w:hAnsi="TimesNewRoman" w:cs="TimesNewRoman"/>
          <w:i/>
          <w:iCs/>
          <w:color w:val="000000"/>
        </w:rPr>
      </w:pPr>
      <w:r w:rsidRPr="00D934C8">
        <w:rPr>
          <w:rFonts w:ascii="TimesNewRoman" w:eastAsia="TimesNewRoman" w:hAnsi="TimesNewRoman" w:cs="TimesNewRoman"/>
          <w:i/>
          <w:iCs/>
          <w:color w:val="000000"/>
        </w:rPr>
        <w:tab/>
        <w:t>_______________________________________________________________________________</w:t>
      </w:r>
    </w:p>
    <w:p w14:paraId="65AA0959" w14:textId="77777777" w:rsidR="00D934C8" w:rsidRPr="00D934C8" w:rsidRDefault="00D934C8" w:rsidP="00D934C8">
      <w:pPr>
        <w:pStyle w:val="Textbody"/>
        <w:rPr>
          <w:rFonts w:ascii="TimesNewRoman" w:eastAsia="TimesNewRoman" w:hAnsi="TimesNewRoman" w:cs="TimesNewRoman"/>
          <w:i/>
          <w:iCs/>
          <w:color w:val="000000"/>
        </w:rPr>
      </w:pPr>
      <w:r w:rsidRPr="00D934C8">
        <w:rPr>
          <w:rFonts w:ascii="TimesNewRoman" w:eastAsia="TimesNewRoman" w:hAnsi="TimesNewRoman" w:cs="TimesNewRoman"/>
          <w:i/>
          <w:iCs/>
          <w:color w:val="000000"/>
        </w:rPr>
        <w:tab/>
        <w:t>_______________________________________________________________________________</w:t>
      </w:r>
    </w:p>
    <w:p w14:paraId="47358CB3" w14:textId="77777777" w:rsidR="00D934C8" w:rsidRPr="00D934C8" w:rsidRDefault="00D934C8" w:rsidP="00D934C8">
      <w:pPr>
        <w:pStyle w:val="Textbody"/>
        <w:rPr>
          <w:rFonts w:ascii="TimesNewRoman" w:eastAsia="TimesNewRoman" w:hAnsi="TimesNewRoman" w:cs="TimesNewRoman"/>
          <w:i/>
          <w:iCs/>
          <w:color w:val="000000"/>
        </w:rPr>
      </w:pPr>
      <w:r w:rsidRPr="00D934C8">
        <w:rPr>
          <w:rFonts w:ascii="TimesNewRoman" w:eastAsia="TimesNewRoman" w:hAnsi="TimesNewRoman" w:cs="TimesNewRoman"/>
          <w:i/>
          <w:iCs/>
          <w:color w:val="000000"/>
        </w:rPr>
        <w:tab/>
        <w:t>_______________________________________________________________________________</w:t>
      </w:r>
    </w:p>
    <w:p w14:paraId="6C63820C" w14:textId="77777777" w:rsidR="00D934C8" w:rsidRPr="00D934C8" w:rsidRDefault="00D934C8" w:rsidP="00D934C8">
      <w:pPr>
        <w:pStyle w:val="Textbody"/>
        <w:rPr>
          <w:rFonts w:ascii="TimesNewRoman" w:eastAsia="TimesNewRoman" w:hAnsi="TimesNewRoman" w:cs="TimesNewRoman"/>
          <w:i/>
          <w:iCs/>
          <w:color w:val="000000"/>
        </w:rPr>
      </w:pPr>
      <w:r w:rsidRPr="00D934C8">
        <w:rPr>
          <w:rFonts w:ascii="TimesNewRoman" w:eastAsia="TimesNewRoman" w:hAnsi="TimesNewRoman" w:cs="TimesNewRoman"/>
          <w:i/>
          <w:iCs/>
          <w:color w:val="000000"/>
        </w:rPr>
        <w:tab/>
        <w:t>_______________________________________________________________________________</w:t>
      </w:r>
    </w:p>
    <w:sectPr w:rsidR="00D934C8" w:rsidRPr="00D934C8">
      <w:headerReference w:type="default" r:id="rId6"/>
      <w:pgSz w:w="12240" w:h="15840"/>
      <w:pgMar w:top="850" w:right="1134" w:bottom="85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DBC6D1" w14:textId="77777777" w:rsidR="00134FA1" w:rsidRDefault="00134FA1">
      <w:r>
        <w:separator/>
      </w:r>
    </w:p>
  </w:endnote>
  <w:endnote w:type="continuationSeparator" w:id="0">
    <w:p w14:paraId="3B1ED8E8" w14:textId="77777777" w:rsidR="00134FA1" w:rsidRDefault="00134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1841E" w14:textId="77777777" w:rsidR="00134FA1" w:rsidRDefault="00134FA1">
      <w:r>
        <w:rPr>
          <w:color w:val="000000"/>
        </w:rPr>
        <w:separator/>
      </w:r>
    </w:p>
  </w:footnote>
  <w:footnote w:type="continuationSeparator" w:id="0">
    <w:p w14:paraId="2D88E586" w14:textId="77777777" w:rsidR="00134FA1" w:rsidRDefault="00134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1CBA9" w14:textId="7251317C" w:rsidR="00000000" w:rsidRDefault="00724232">
    <w:pPr>
      <w:pStyle w:val="Header"/>
    </w:pPr>
    <w:r>
      <w:rPr>
        <w:sz w:val="12"/>
        <w:szCs w:val="12"/>
      </w:rPr>
      <w:t>6</w:t>
    </w:r>
    <w:r w:rsidR="005474C9">
      <w:rPr>
        <w:sz w:val="12"/>
        <w:szCs w:val="12"/>
      </w:rPr>
      <w:t>.</w:t>
    </w:r>
    <w:r w:rsidR="006F4D22">
      <w:rPr>
        <w:sz w:val="12"/>
        <w:szCs w:val="12"/>
      </w:rPr>
      <w:t>6</w:t>
    </w:r>
    <w:r w:rsidR="005474C9">
      <w:rPr>
        <w:sz w:val="12"/>
        <w:szCs w:val="12"/>
      </w:rPr>
      <w:t>A</w:t>
    </w:r>
    <w:r>
      <w:rPr>
        <w:sz w:val="12"/>
        <w:szCs w:val="12"/>
      </w:rPr>
      <w:tab/>
      <w:t xml:space="preserve"> </w:t>
    </w:r>
    <w:r>
      <w:t xml:space="preserve">                                                                              Name: 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defaultTabStop w:val="34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2CD"/>
    <w:rsid w:val="00010B40"/>
    <w:rsid w:val="00032500"/>
    <w:rsid w:val="000A2EEA"/>
    <w:rsid w:val="000F619E"/>
    <w:rsid w:val="00110A29"/>
    <w:rsid w:val="00134FA1"/>
    <w:rsid w:val="001514F5"/>
    <w:rsid w:val="00294351"/>
    <w:rsid w:val="002946D2"/>
    <w:rsid w:val="002B62CD"/>
    <w:rsid w:val="00331AD1"/>
    <w:rsid w:val="00331B69"/>
    <w:rsid w:val="00435464"/>
    <w:rsid w:val="00453C79"/>
    <w:rsid w:val="005123F6"/>
    <w:rsid w:val="005474C9"/>
    <w:rsid w:val="00587E4F"/>
    <w:rsid w:val="006F4D22"/>
    <w:rsid w:val="00724232"/>
    <w:rsid w:val="008709B5"/>
    <w:rsid w:val="008963E4"/>
    <w:rsid w:val="00B93388"/>
    <w:rsid w:val="00D934C8"/>
    <w:rsid w:val="00D975D9"/>
    <w:rsid w:val="00E8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BA068"/>
  <w15:docId w15:val="{95AC0265-524A-4D6C-8722-FB1FECD27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ahoma"/>
        <w:kern w:val="3"/>
        <w:sz w:val="24"/>
        <w:szCs w:val="24"/>
        <w:lang w:val="nl-NL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  <w:lang w:val="en-C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5474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21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..\..\..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0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>Normal portrait</vt:lpstr>
      <vt:lpstr>Lesson 07 – Review 06</vt:lpstr>
      <vt:lpstr>    Memory Work</vt:lpstr>
      <vt:lpstr>        65. Q. Since then faith alone makes us share in Christ and all His benefits, whe</vt:lpstr>
      <vt:lpstr>        84. Q. How is the kingdom of heaven opened and closed by the preaching of the go</vt:lpstr>
      <vt:lpstr>    Review Questions</vt:lpstr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3</cp:revision>
  <cp:lastPrinted>2009-10-01T08:31:00Z</cp:lastPrinted>
  <dcterms:created xsi:type="dcterms:W3CDTF">2022-11-01T14:19:00Z</dcterms:created>
  <dcterms:modified xsi:type="dcterms:W3CDTF">2024-10-22T16:03:00Z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